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29" w:name="Xb3743d207bb0947416723397ce718a9292b18ce"/>
    <w:p>
      <w:pPr>
        <w:pStyle w:val="Heading1"/>
      </w:pPr>
      <w:r>
        <w:t xml:space="preserve">SALES REPORT: ENHANCING POLICE OFFICER EFFICIENCY AND SAFETY IN PAKISTAN ISLAMABAD</w:t>
      </w:r>
    </w:p>
    <w:p>
      <w:pPr>
        <w:pStyle w:val="FirstParagraph"/>
      </w:pPr>
      <w:r>
        <w:t xml:space="preserve">Prepared for Islamabad Police Directorate • Q3 2023 • Confidential</w:t>
      </w:r>
    </w:p>
    <w:bookmarkStart w:id="20" w:name="executive-summary"/>
    <w:p>
      <w:pPr>
        <w:pStyle w:val="Heading2"/>
      </w:pPr>
      <w:r>
        <w:t xml:space="preserve">Executive Summary</w:t>
      </w:r>
    </w:p>
    <w:p>
      <w:pPr>
        <w:pStyle w:val="FirstParagraph"/>
      </w:pPr>
      <w:r>
        <w:t xml:space="preserve">This comprehensive Sales Report details the procurement and deployment of critical equipment solutions for Police Officers across Pakistan Islamabad during the third quarter of 2023. As the capital city's law enforcement agency faces evolving security challenges, strategic investments in officer safety and operational technology have become paramount. This report demonstrates a 37% year-over-year increase in effective equipment sales to Islamabad Police Units, directly contributing to enhanced public safety outcomes and officer welfare initiatives within Pakistan's administrative heartland.</w:t>
      </w:r>
    </w:p>
    <w:bookmarkEnd w:id="20"/>
    <w:bookmarkStart w:id="22" w:name="X3c963e1367d183fb3a71fdaf4665392cb4c1ba7"/>
    <w:p>
      <w:pPr>
        <w:pStyle w:val="Heading2"/>
      </w:pPr>
      <w:r>
        <w:t xml:space="preserve">Market Analysis: The Critical Needs of Islamabad Police Officers</w:t>
      </w:r>
    </w:p>
    <w:p>
      <w:pPr>
        <w:pStyle w:val="FirstParagraph"/>
      </w:pPr>
      <w:r>
        <w:t xml:space="preserve">As the premier law enforcement agency serving Pakistan's capital, Islamabad Police confronts unique challenges including high-profile security operations, tourist safety protocols, and complex urban crime patterns. Our Sales Report analysis confirms that 89% of Police Officer interviews cited equipment reliability as their top operational concern. In a city where diplomatic immunity cases and sensitive public events demand precision, outdated gear directly impacts officer effectiveness. This report validates our targeted solution development for Islamabad Police Officers specifically designed to meet the rigorous demands of Pakistan's capital region.</w:t>
      </w:r>
    </w:p>
    <w:bookmarkStart w:id="21" w:name="X4846f506c4370c4cfea4231122392791e6a57f5"/>
    <w:p>
      <w:pPr>
        <w:pStyle w:val="Heading3"/>
      </w:pPr>
      <w:r>
        <w:t xml:space="preserve">Key Equipment Categories Sold in Islamabad (Q3 2023)</w:t>
      </w:r>
    </w:p>
    <w:p>
      <w:pPr>
        <w:numPr>
          <w:ilvl w:val="0"/>
          <w:numId w:val="1001"/>
        </w:numPr>
        <w:pStyle w:val="Compact"/>
      </w:pPr>
      <w:r>
        <w:rPr>
          <w:bCs/>
          <w:b/>
        </w:rPr>
        <w:t xml:space="preserve">Body-Worn Cameras:</w:t>
      </w:r>
      <w:r>
        <w:t xml:space="preserve"> </w:t>
      </w:r>
      <w:r>
        <w:t xml:space="preserve">485 units sold to Islamabad Traffic Police and Field Response Units. These devices have reduced citizen complaints by 63% when deployed during routine patrols, directly supporting Police Officer accountability standards.</w:t>
      </w:r>
    </w:p>
    <w:p>
      <w:pPr>
        <w:numPr>
          <w:ilvl w:val="0"/>
          <w:numId w:val="1001"/>
        </w:numPr>
        <w:pStyle w:val="Compact"/>
      </w:pPr>
      <w:r>
        <w:rPr>
          <w:bCs/>
          <w:b/>
        </w:rPr>
        <w:t xml:space="preserve">Multi-Function Tactical Gloves:</w:t>
      </w:r>
      <w:r>
        <w:t xml:space="preserve"> </w:t>
      </w:r>
      <w:r>
        <w:t xml:space="preserve">1,200 pairs supplied to District Police Officers across all 8 administrative zones of Islamabad. Enhanced grip and cut resistance significantly improved safety during high-risk interventions.</w:t>
      </w:r>
    </w:p>
    <w:p>
      <w:pPr>
        <w:numPr>
          <w:ilvl w:val="0"/>
          <w:numId w:val="1001"/>
        </w:numPr>
        <w:pStyle w:val="Compact"/>
      </w:pPr>
      <w:r>
        <w:rPr>
          <w:bCs/>
          <w:b/>
        </w:rPr>
        <w:t xml:space="preserve">Digital Evidence Management Systems:</w:t>
      </w:r>
      <w:r>
        <w:t xml:space="preserve"> </w:t>
      </w:r>
      <w:r>
        <w:t xml:space="preserve">Enterprise solution implemented for Islamabad Police Headquarters. This system has accelerated evidence processing by 72%, allowing officers to focus on community engagement rather than paperwork.</w:t>
      </w:r>
    </w:p>
    <w:p>
      <w:pPr>
        <w:numPr>
          <w:ilvl w:val="0"/>
          <w:numId w:val="1001"/>
        </w:numPr>
        <w:pStyle w:val="Compact"/>
      </w:pPr>
      <w:r>
        <w:rPr>
          <w:bCs/>
          <w:b/>
        </w:rPr>
        <w:t xml:space="preserve">Non-Lethal Taser Devices:</w:t>
      </w:r>
      <w:r>
        <w:t xml:space="preserve"> </w:t>
      </w:r>
      <w:r>
        <w:t xml:space="preserve">85 units deployed exclusively to Islamabad Anti-Terrorism Squad Officers, increasing de-escalation success rates during crowd control operations.</w:t>
      </w:r>
    </w:p>
    <w:bookmarkEnd w:id="21"/>
    <w:bookmarkEnd w:id="22"/>
    <w:bookmarkStart w:id="23" w:name="X7e025610e6b6f81350f112eb4f452f371d8d7c7"/>
    <w:p>
      <w:pPr>
        <w:pStyle w:val="Heading2"/>
      </w:pPr>
      <w:r>
        <w:t xml:space="preserve">Impact on Police Officer Performance and Safety</w:t>
      </w:r>
    </w:p>
    <w:p>
      <w:pPr>
        <w:pStyle w:val="FirstParagraph"/>
      </w:pPr>
      <w:r>
        <w:t xml:space="preserve">Our Sales Report quantifies measurable improvements across Islamabad police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Improvement</w:t>
            </w:r>
          </w:p>
        </w:tc>
      </w:tr>
      <w:tr>
        <w:tc>
          <w:tcPr/>
          <w:p>
            <w:pPr>
              <w:pStyle w:val="Compact"/>
              <w:jc w:val="left"/>
            </w:pPr>
            <w:r>
              <w:t xml:space="preserve">Incident Response Time (Avg.)</w:t>
            </w:r>
          </w:p>
        </w:tc>
        <w:tc>
          <w:tcPr/>
          <w:p>
            <w:pPr>
              <w:pStyle w:val="Compact"/>
              <w:jc w:val="left"/>
            </w:pPr>
            <w:r>
              <w:t xml:space="preserve">12.7 min</w:t>
            </w:r>
          </w:p>
        </w:tc>
        <w:tc>
          <w:tcPr/>
          <w:p>
            <w:pPr>
              <w:pStyle w:val="Compact"/>
              <w:jc w:val="left"/>
            </w:pPr>
            <w:r>
              <w:t xml:space="preserve">8.3 min</w:t>
            </w:r>
          </w:p>
        </w:tc>
        <w:tc>
          <w:tcPr/>
          <w:p>
            <w:pPr>
              <w:pStyle w:val="Compact"/>
              <w:jc w:val="left"/>
            </w:pPr>
            <w:r>
              <w:t xml:space="preserve">-35%</w:t>
            </w:r>
          </w:p>
        </w:tc>
      </w:tr>
      <w:tr>
        <w:tc>
          <w:tcPr/>
          <w:p>
            <w:pPr>
              <w:pStyle w:val="Compact"/>
              <w:jc w:val="left"/>
            </w:pPr>
            <w:r>
              <w:t xml:space="preserve">Officer Injury Rate (Per 100 Officers)</w:t>
            </w:r>
          </w:p>
        </w:tc>
        <w:tc>
          <w:tcPr/>
          <w:p>
            <w:pPr>
              <w:pStyle w:val="Compact"/>
              <w:jc w:val="left"/>
            </w:pPr>
            <w:r>
              <w:t xml:space="preserve">4.2</w:t>
            </w:r>
          </w:p>
        </w:tc>
        <w:tc>
          <w:tcPr/>
          <w:p>
            <w:pPr>
              <w:pStyle w:val="Compact"/>
              <w:jc w:val="left"/>
            </w:pPr>
            <w:r>
              <w:t xml:space="preserve">2.1</w:t>
            </w:r>
          </w:p>
        </w:tc>
        <w:tc>
          <w:tcPr/>
          <w:p>
            <w:pPr>
              <w:pStyle w:val="Compact"/>
              <w:jc w:val="left"/>
            </w:pPr>
            <w:r>
              <w:t xml:space="preserve">-50%</w:t>
            </w:r>
          </w:p>
        </w:tc>
      </w:tr>
      <w:tr>
        <w:tc>
          <w:tcPr/>
          <w:p>
            <w:pPr>
              <w:pStyle w:val="Compact"/>
              <w:jc w:val="left"/>
            </w:pPr>
            <w:r>
              <w:t xml:space="preserve">Citizen Complaints (Per 1,000 Patrolled Miles)</w:t>
            </w:r>
          </w:p>
        </w:tc>
        <w:tc>
          <w:tcPr/>
          <w:p>
            <w:pPr>
              <w:pStyle w:val="Compact"/>
              <w:jc w:val="left"/>
            </w:pPr>
            <w:r>
              <w:t xml:space="preserve">7.4</w:t>
            </w:r>
          </w:p>
        </w:tc>
        <w:tc>
          <w:tcPr/>
          <w:p>
            <w:pPr>
              <w:pStyle w:val="Compact"/>
              <w:jc w:val="left"/>
            </w:pPr>
            <w:r>
              <w:t xml:space="preserve">2.6</w:t>
            </w:r>
          </w:p>
        </w:tc>
        <w:tc>
          <w:tcPr/>
          <w:p>
            <w:pPr>
              <w:pStyle w:val="Compact"/>
              <w:jc w:val="left"/>
            </w:pPr>
            <w:r>
              <w:t xml:space="preserve">-65%</w:t>
            </w:r>
          </w:p>
        </w:tc>
      </w:tr>
    </w:tbl>
    <w:p>
      <w:pPr>
        <w:pStyle w:val="BodyText"/>
      </w:pPr>
      <w:r>
        <w:t xml:space="preserve">These statistics demonstrate how targeted equipment sales directly enhance Police Officer capabilities in Pakistan Islamabad. The 50% reduction in officer injuries during Q3 2023 represents the most significant safety improvement in the past decade of our Sales Report documentation, validating our equipment partnerships with Islamabad Police Commanders.</w:t>
      </w:r>
    </w:p>
    <w:bookmarkEnd w:id="23"/>
    <w:bookmarkStart w:id="25" w:name="community-safety-impact-in-islamabad"/>
    <w:p>
      <w:pPr>
        <w:pStyle w:val="Heading2"/>
      </w:pPr>
      <w:r>
        <w:t xml:space="preserve">Community Safety Impact in Islamabad</w:t>
      </w:r>
    </w:p>
    <w:p>
      <w:pPr>
        <w:pStyle w:val="FirstParagraph"/>
      </w:pPr>
      <w:r>
        <w:t xml:space="preserve">Deploying these solutions has created ripple effects beyond officer safety. The Body-Worn Camera program has increased public trust by 61% according to Islamabad Citizen Satisfaction Surveys (Q3 2023). When Police Officers wear visible, professional gear during community engagement initiatives, it reinforces the perception of a modern, accountable force—critical for Pakistan Islamabad's international reputation as a secure capital city.</w:t>
      </w:r>
    </w:p>
    <w:bookmarkStart w:id="24" w:name="X6038fe5e5c48afa55e8e530c68678d8ed657ad8"/>
    <w:p>
      <w:pPr>
        <w:pStyle w:val="Heading3"/>
      </w:pPr>
      <w:r>
        <w:t xml:space="preserve">Testimonial from Islamabad Police Commander</w:t>
      </w:r>
    </w:p>
    <w:p>
      <w:pPr>
        <w:pStyle w:val="BlockText"/>
      </w:pPr>
      <w:r>
        <w:t xml:space="preserve">"The equipment sales we've implemented through this partnership have transformed how Police Officers operate in Islamabad. The tactical gloves allow our officers to maintain control during high-pressure situations without hand injuries, while the evidence management system has freed up critical hours for community policing. This isn't just a sales transaction—it's strategic investment in Pakistan Islamabad's safety infrastructure."</w:t>
      </w:r>
      <w:r>
        <w:br/>
      </w:r>
      <w:r>
        <w:rPr>
          <w:iCs/>
          <w:i/>
        </w:rPr>
        <w:t xml:space="preserve">Inspector General of Police, Islamabad</w:t>
      </w:r>
    </w:p>
    <w:bookmarkEnd w:id="24"/>
    <w:bookmarkEnd w:id="25"/>
    <w:bookmarkStart w:id="26" w:name="X6991d117239ac9b051989e56507fc385f25327e"/>
    <w:p>
      <w:pPr>
        <w:pStyle w:val="Heading2"/>
      </w:pPr>
      <w:r>
        <w:t xml:space="preserve">Future Sales Strategy for Pakistan Islamabad</w:t>
      </w:r>
    </w:p>
    <w:p>
      <w:pPr>
        <w:pStyle w:val="FirstParagraph"/>
      </w:pPr>
      <w:r>
        <w:t xml:space="preserve">Based on our successful Q3 Sales Report, we recommend the following priority initiatives:</w:t>
      </w:r>
    </w:p>
    <w:p>
      <w:pPr>
        <w:numPr>
          <w:ilvl w:val="0"/>
          <w:numId w:val="1002"/>
        </w:numPr>
        <w:pStyle w:val="Compact"/>
      </w:pPr>
      <w:r>
        <w:rPr>
          <w:bCs/>
          <w:b/>
        </w:rPr>
        <w:t xml:space="preserve">Expansion to Satellite Police Stations:</w:t>
      </w:r>
      <w:r>
        <w:t xml:space="preserve"> </w:t>
      </w:r>
      <w:r>
        <w:t xml:space="preserve">Target all 17 outlying stations in Islamabad Zone for body camera deployment (Q1 2024), ensuring consistent standards across Pakistan's capital city.</w:t>
      </w:r>
    </w:p>
    <w:p>
      <w:pPr>
        <w:numPr>
          <w:ilvl w:val="0"/>
          <w:numId w:val="1002"/>
        </w:numPr>
        <w:pStyle w:val="Compact"/>
      </w:pPr>
      <w:r>
        <w:rPr>
          <w:bCs/>
          <w:b/>
        </w:rPr>
        <w:t xml:space="preserve">Specialized Training Modules:</w:t>
      </w:r>
      <w:r>
        <w:t xml:space="preserve"> </w:t>
      </w:r>
      <w:r>
        <w:t xml:space="preserve">Develop on-site training programs for Islamabad Police Officers focusing on new equipment utilization—prioritizing female officers who requested enhanced safety gear in our Q3 survey.</w:t>
      </w:r>
    </w:p>
    <w:p>
      <w:pPr>
        <w:numPr>
          <w:ilvl w:val="0"/>
          <w:numId w:val="1002"/>
        </w:numPr>
        <w:pStyle w:val="Compact"/>
      </w:pPr>
      <w:r>
        <w:rPr>
          <w:bCs/>
          <w:b/>
        </w:rPr>
        <w:t xml:space="preserve">Sustainable Equipment Program:</w:t>
      </w:r>
      <w:r>
        <w:t xml:space="preserve"> </w:t>
      </w:r>
      <w:r>
        <w:t xml:space="preserve">Introduce a 2-year maintenance contract package to ensure Islamabad Police Officers maintain peak operational readiness without budget disruption.</w:t>
      </w:r>
    </w:p>
    <w:bookmarkEnd w:id="26"/>
    <w:bookmarkStart w:id="28" w:name="conclusion"/>
    <w:p>
      <w:pPr>
        <w:pStyle w:val="Heading2"/>
      </w:pPr>
      <w:r>
        <w:t xml:space="preserve">Conclusion</w:t>
      </w:r>
    </w:p>
    <w:p>
      <w:pPr>
        <w:pStyle w:val="FirstParagraph"/>
      </w:pPr>
      <w:r>
        <w:t xml:space="preserve">This Sales Report underscores a pivotal shift in how Police Officers across Pakistan Islamabad approach daily operations. By focusing on equipment solutions that directly address the safety and efficiency needs of Islamabad's law enforcement personnel, we've established a model for strategic public safety investment. The data clearly shows that when Police Officers are equipped with modern tools—specifically designed for Islamabad's unique urban environment—the outcomes benefit both officers and citizens.</w:t>
      </w:r>
    </w:p>
    <w:p>
      <w:pPr>
        <w:pStyle w:val="BodyText"/>
      </w:pPr>
      <w:r>
        <w:t xml:space="preserve">As Pakistan continues its national security modernization efforts, the success of this Islamabad-specific Sales Report demonstrates that targeted equipment procurement isn't merely an expense but a critical component of sustainable policing. We project a 45% increase in sales volume for Islamabad Police Officers during 2024, with all new solutions developed in close consultation with field commanders to ensure direct alignment with Pakistan's capital city's evolving security landscape.</w:t>
      </w:r>
    </w:p>
    <w:p>
      <w:pPr>
        <w:pStyle w:val="BodyText"/>
      </w:pPr>
      <w:r>
        <w:t xml:space="preserve">Prepared by</w:t>
      </w:r>
      <w:r>
        <w:t xml:space="preserve"> </w:t>
      </w:r>
      <w:r>
        <w:rPr>
          <w:bCs/>
          <w:b/>
        </w:rPr>
        <w:t xml:space="preserve">Strategic Public Safety Solutions Group</w:t>
      </w:r>
      <w:r>
        <w:br/>
      </w:r>
      <w:r>
        <w:t xml:space="preserve">"Equipping Heroes for Pakistan Islamabad" • www.pakistanpolicesupport.pk</w:t>
      </w:r>
    </w:p>
    <w:bookmarkStart w:id="27" w:name="Xb56533fa7ffb6967680e96602b8631e1e1477ad"/>
    <w:p>
      <w:pPr>
        <w:pStyle w:val="Heading3"/>
      </w:pPr>
      <w:r>
        <w:t xml:space="preserve">Key Takeaways for Pakistan Islamabad Police Leadership</w:t>
      </w:r>
    </w:p>
    <w:p>
      <w:pPr>
        <w:numPr>
          <w:ilvl w:val="0"/>
          <w:numId w:val="1003"/>
        </w:numPr>
        <w:pStyle w:val="Compact"/>
      </w:pPr>
      <w:r>
        <w:t xml:space="preserve">Equipment sales directly correlate with reduced officer injury rates and enhanced public trust metrics</w:t>
      </w:r>
    </w:p>
    <w:p>
      <w:pPr>
        <w:numPr>
          <w:ilvl w:val="0"/>
          <w:numId w:val="1003"/>
        </w:numPr>
        <w:pStyle w:val="Compact"/>
      </w:pPr>
      <w:r>
        <w:t xml:space="preserve">Islamabad Police Officers show 92% satisfaction rate with new equipment compared to previous gear</w:t>
      </w:r>
    </w:p>
    <w:p>
      <w:pPr>
        <w:numPr>
          <w:ilvl w:val="0"/>
          <w:numId w:val="1003"/>
        </w:numPr>
        <w:pStyle w:val="Compact"/>
      </w:pPr>
      <w:r>
        <w:t xml:space="preserve">Each $1 invested in modern police equipment yields $4.70 in operational efficiency gains (per Islamabad Police Audit)</w:t>
      </w:r>
    </w:p>
    <w:p>
      <w:pPr>
        <w:numPr>
          <w:ilvl w:val="0"/>
          <w:numId w:val="1003"/>
        </w:numPr>
        <w:pStyle w:val="Compact"/>
      </w:pPr>
      <w:r>
        <w:t xml:space="preserve">Pakistan Islamabad's security posture strengthens when Police Officers have reliable, purpose-built tools</w:t>
      </w:r>
    </w:p>
    <w:bookmarkEnd w:id="27"/>
    <w:p>
      <w:pPr>
        <w:pStyle w:val="FirstParagraph"/>
      </w:pPr>
      <w:r>
        <w:t xml:space="preserve">This document is part of the official Sales Report repository for Pakistan Islamabad Police Procurement.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Equipment Solutions for Pakistan Islamabad</dc:title>
  <dc:creator/>
  <dc:language>en</dc:language>
  <cp:keywords/>
  <dcterms:created xsi:type="dcterms:W3CDTF">2026-07-24T08:52:03Z</dcterms:created>
  <dcterms:modified xsi:type="dcterms:W3CDTF">2026-07-24T08:52:03Z</dcterms:modified>
</cp:coreProperties>
</file>

<file path=docProps/custom.xml><?xml version="1.0" encoding="utf-8"?>
<Properties xmlns="http://schemas.openxmlformats.org/officeDocument/2006/custom-properties" xmlns:vt="http://schemas.openxmlformats.org/officeDocument/2006/docPropsVTypes"/>
</file>