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Manila</w:t>
      </w:r>
      <w:r>
        <w:t xml:space="preserve"> </w:t>
      </w:r>
      <w:r>
        <w:t xml:space="preserve">Police</w:t>
      </w:r>
      <w:r>
        <w:t xml:space="preserve"> </w:t>
      </w:r>
      <w:r>
        <w:t xml:space="preserve">District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d1c2e487d337db4aeb1b449415fec55a8c30fc5"/>
    <w:p>
      <w:pPr>
        <w:pStyle w:val="Heading1"/>
      </w:pPr>
      <w:r>
        <w:t xml:space="preserve">MANILA POLICE DISTRICT SALES REPORT: Q3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Philippine National Police (PNP) Manila Regional Office</w:t>
      </w:r>
      <w:r>
        <w:br/>
      </w:r>
      <w:r>
        <w:rPr>
          <w:bCs/>
          <w:b/>
        </w:rPr>
        <w:t xml:space="preserve">Prepared By:</w:t>
      </w:r>
      <w:r>
        <w:t xml:space="preserve"> </w:t>
      </w:r>
      <w:r>
        <w:t xml:space="preserve">Officer Maria Celeste Santos, Sales Operations Unit, Manila Police District</w:t>
      </w:r>
    </w:p>
    <w:bookmarkStart w:id="20" w:name="i.-executive-summary"/>
    <w:p>
      <w:pPr>
        <w:pStyle w:val="Heading2"/>
      </w:pPr>
      <w:r>
        <w:t xml:space="preserve">I. Executive Summary</w:t>
      </w:r>
    </w:p>
    <w:p>
      <w:pPr>
        <w:pStyle w:val="FirstParagraph"/>
      </w:pPr>
      <w:r>
        <w:t xml:space="preserve">This quarterly Sales Report details the successful implementation of the "Community Safety Partnership Initiative" (CSPI) across Manila Metropolitan Area. As a dedicated Police Officer within the Manila Police District, I have overseen sales activities generating ₱1,850,400.00 in revenue from community-focused safety products and services during July-September 2023. This initiative directly supports our mission to enhance public safety through innovative community engagement while maintaining strict adherence to Philippine laws and PNP operational guidelines.</w:t>
      </w:r>
    </w:p>
    <w:bookmarkEnd w:id="20"/>
    <w:bookmarkStart w:id="22" w:name="ii.-sales-performance-overview"/>
    <w:p>
      <w:pPr>
        <w:pStyle w:val="Heading2"/>
      </w:pPr>
      <w:r>
        <w:t xml:space="preserve">II. Sales Performance Overview</w:t>
      </w:r>
    </w:p>
    <w:p>
      <w:pPr>
        <w:pStyle w:val="FirstParagraph"/>
      </w:pPr>
      <w:r>
        <w:t xml:space="preserve">The CSPI represents a groundbreaking approach where Manila Police Officers serve as frontline sales representatives for legitimate safety products, transforming traditional policing into proactive community service. All sales activities were conducted strictly within the jurisdiction of Metropolitan Manila under the authority of PNP Administrative Order No. 2021-06 on Community Engagement Programs.</w:t>
      </w:r>
    </w:p>
    <w:bookmarkStart w:id="21" w:name="key-sales-metrics-q3-2023"/>
    <w:p>
      <w:pPr>
        <w:pStyle w:val="Heading3"/>
      </w:pPr>
      <w:r>
        <w:t xml:space="preserve">Key Sales Metrics (Q3 2023):</w:t>
      </w:r>
    </w:p>
    <w:p>
      <w:pPr>
        <w:numPr>
          <w:ilvl w:val="0"/>
          <w:numId w:val="1001"/>
        </w:numPr>
        <w:pStyle w:val="Compact"/>
      </w:pPr>
      <w:r>
        <w:rPr>
          <w:bCs/>
          <w:b/>
        </w:rPr>
        <w:t xml:space="preserve">Total Revenue:</w:t>
      </w:r>
      <w:r>
        <w:t xml:space="preserve"> </w:t>
      </w:r>
      <w:r>
        <w:t xml:space="preserve">₱1,850,400.00 (exceeding Q2 target by 18.7%)</w:t>
      </w:r>
    </w:p>
    <w:p>
      <w:pPr>
        <w:numPr>
          <w:ilvl w:val="0"/>
          <w:numId w:val="1001"/>
        </w:numPr>
        <w:pStyle w:val="Compact"/>
      </w:pPr>
      <w:r>
        <w:rPr>
          <w:bCs/>
          <w:b/>
        </w:rPr>
        <w:t xml:space="preserve">Customer Reach:</w:t>
      </w:r>
      <w:r>
        <w:t xml:space="preserve"> </w:t>
      </w:r>
      <w:r>
        <w:t xml:space="preserve">42,873 community members across all Manila districts</w:t>
      </w:r>
    </w:p>
    <w:p>
      <w:pPr>
        <w:numPr>
          <w:ilvl w:val="0"/>
          <w:numId w:val="1001"/>
        </w:numPr>
        <w:pStyle w:val="Compact"/>
      </w:pPr>
      <w:r>
        <w:rPr>
          <w:bCs/>
          <w:b/>
        </w:rPr>
        <w:t xml:space="preserve">Product Categories Sold:</w:t>
      </w:r>
      <w:r>
        <w:t xml:space="preserve"> </w:t>
      </w:r>
      <w:r>
        <w:t xml:space="preserve">Anti-theft devices (65%), Fire Safety Kits (25%), Emergency Communication Devices (10%)</w:t>
      </w:r>
    </w:p>
    <w:p>
      <w:pPr>
        <w:numPr>
          <w:ilvl w:val="0"/>
          <w:numId w:val="1001"/>
        </w:numPr>
        <w:pStyle w:val="Compact"/>
      </w:pPr>
      <w:r>
        <w:rPr>
          <w:bCs/>
          <w:b/>
        </w:rPr>
        <w:t xml:space="preserve">Average Transaction Value:</w:t>
      </w:r>
      <w:r>
        <w:t xml:space="preserve"> </w:t>
      </w:r>
      <w:r>
        <w:t xml:space="preserve">₱43.17 per customer</w:t>
      </w:r>
    </w:p>
    <w:p>
      <w:pPr>
        <w:pStyle w:val="FirstParagraph"/>
      </w:pPr>
      <w:r>
        <w:t xml:space="preserve">Notably, 92% of sales occurred during community safety workshops conducted by Manila Police Officers in public spaces like Quiapo Market, Baclaran Public Square, and Intramuros Cultural Zones – demonstrating how Police Officers effectively bridge service delivery with revenue generation.</w:t>
      </w:r>
    </w:p>
    <w:bookmarkEnd w:id="21"/>
    <w:bookmarkEnd w:id="22"/>
    <w:bookmarkStart w:id="23" w:name="iii.-sales-strategy-implementation"/>
    <w:p>
      <w:pPr>
        <w:pStyle w:val="Heading2"/>
      </w:pPr>
      <w:r>
        <w:t xml:space="preserve">III. Sales Strategy &amp; Implementation</w:t>
      </w:r>
    </w:p>
    <w:p>
      <w:pPr>
        <w:pStyle w:val="FirstParagraph"/>
      </w:pPr>
      <w:r>
        <w:t xml:space="preserve">As a frontline Police Officer implementing this initiative, I established three core operational pillars:</w:t>
      </w:r>
    </w:p>
    <w:p>
      <w:pPr>
        <w:numPr>
          <w:ilvl w:val="0"/>
          <w:numId w:val="1002"/>
        </w:numPr>
        <w:pStyle w:val="Compact"/>
      </w:pPr>
      <w:r>
        <w:rPr>
          <w:bCs/>
          <w:b/>
        </w:rPr>
        <w:t xml:space="preserve">Legitimacy Framework:</w:t>
      </w:r>
      <w:r>
        <w:t xml:space="preserve"> </w:t>
      </w:r>
      <w:r>
        <w:t xml:space="preserve">All products sourced from PNP-approved suppliers (e.g., San Miguel Safety Gear, Manila-based emergency kit manufacturers) ensuring compliance with the 2017 Anti-Illegal Trading Act. Sales receipts are issued as official PNP Community Engagement Documents.</w:t>
      </w:r>
    </w:p>
    <w:p>
      <w:pPr>
        <w:numPr>
          <w:ilvl w:val="0"/>
          <w:numId w:val="1002"/>
        </w:numPr>
        <w:pStyle w:val="Compact"/>
      </w:pPr>
      <w:r>
        <w:rPr>
          <w:bCs/>
          <w:b/>
        </w:rPr>
        <w:t xml:space="preserve">Officer Deployment Model:</w:t>
      </w:r>
      <w:r>
        <w:t xml:space="preserve"> </w:t>
      </w:r>
      <w:r>
        <w:t xml:space="preserve">Police Officers conduct sales during non-enforcement hours at community hubs (e.g., Sunday mornings at Rizal Park) to avoid conflict with primary duties. Each Officer receives 2-hour monthly training on customer service protocols under PNP Manual Section 10-4.</w:t>
      </w:r>
    </w:p>
    <w:p>
      <w:pPr>
        <w:numPr>
          <w:ilvl w:val="0"/>
          <w:numId w:val="1002"/>
        </w:numPr>
        <w:pStyle w:val="Compact"/>
      </w:pPr>
      <w:r>
        <w:rPr>
          <w:bCs/>
          <w:b/>
        </w:rPr>
        <w:t xml:space="preserve">Revenue Allocation Protocol:</w:t>
      </w:r>
      <w:r>
        <w:t xml:space="preserve"> </w:t>
      </w:r>
      <w:r>
        <w:t xml:space="preserve">All funds flow directly into the Manila Police District Community Safety Fund, managed per PNP Financial Directive No. 2020-15. These monies fund neighborhood watch programs and safety equipment for public schools in Quezon City and Ermita.</w:t>
      </w:r>
    </w:p>
    <w:bookmarkEnd w:id="23"/>
    <w:bookmarkStart w:id="24" w:name="iv.-impact-on-manila-community-safety"/>
    <w:p>
      <w:pPr>
        <w:pStyle w:val="Heading2"/>
      </w:pPr>
      <w:r>
        <w:t xml:space="preserve">IV. Impact on Manila Community Safety</w:t>
      </w:r>
    </w:p>
    <w:p>
      <w:pPr>
        <w:pStyle w:val="FirstParagraph"/>
      </w:pPr>
      <w:r>
        <w:t xml:space="preserve">This Sales Report demonstrates how Police Officer-driven initiatives create measurable public safety outcomes:</w:t>
      </w:r>
    </w:p>
    <w:p>
      <w:pPr>
        <w:numPr>
          <w:ilvl w:val="0"/>
          <w:numId w:val="1003"/>
        </w:numPr>
        <w:pStyle w:val="Compact"/>
      </w:pPr>
      <w:r>
        <w:rPr>
          <w:bCs/>
          <w:b/>
        </w:rPr>
        <w:t xml:space="preserve">Theft Reduction:</w:t>
      </w:r>
      <w:r>
        <w:t xml:space="preserve"> </w:t>
      </w:r>
      <w:r>
        <w:t xml:space="preserve">Areas with active CSPI sales saw 17% decrease in petty theft incidents (July-Sept 2023) per Manila City Police Statistics. Customers citing purchased anti-theft devices as deterrents.</w:t>
      </w:r>
    </w:p>
    <w:p>
      <w:pPr>
        <w:numPr>
          <w:ilvl w:val="0"/>
          <w:numId w:val="1003"/>
        </w:numPr>
        <w:pStyle w:val="Compact"/>
      </w:pPr>
      <w:r>
        <w:rPr>
          <w:bCs/>
          <w:b/>
        </w:rPr>
        <w:t xml:space="preserve">Community Trust Metrics:</w:t>
      </w:r>
      <w:r>
        <w:t xml:space="preserve"> </w:t>
      </w:r>
      <w:r>
        <w:t xml:space="preserve">89% of customers rated Police Officers' engagement "highly positive" in post-purchase surveys, directly supporting PNP's 2023 Community Trust Index goals for Metro Manila.</w:t>
      </w:r>
    </w:p>
    <w:p>
      <w:pPr>
        <w:numPr>
          <w:ilvl w:val="0"/>
          <w:numId w:val="1003"/>
        </w:numPr>
        <w:pStyle w:val="Compact"/>
      </w:pPr>
      <w:r>
        <w:rPr>
          <w:bCs/>
          <w:b/>
        </w:rPr>
        <w:t xml:space="preserve">Resource Optimization:</w:t>
      </w:r>
      <w:r>
        <w:t xml:space="preserve"> </w:t>
      </w:r>
      <w:r>
        <w:t xml:space="preserve">Surplus revenue funded 35 new bicycle patrols across Manila's most congested districts (e.g., Binondo, Tondo), increasing officer visibility by 41% during peak hours.</w:t>
      </w:r>
    </w:p>
    <w:bookmarkEnd w:id="24"/>
    <w:bookmarkStart w:id="25" w:name="v.-challenges-solutions"/>
    <w:p>
      <w:pPr>
        <w:pStyle w:val="Heading2"/>
      </w:pPr>
      <w:r>
        <w:t xml:space="preserve">V. Challenges &amp; Solutions</w:t>
      </w:r>
    </w:p>
    <w:p>
      <w:pPr>
        <w:pStyle w:val="FirstParagraph"/>
      </w:pPr>
      <w:r>
        <w:t xml:space="preserve">As a Police Officer leading this initiative, I encountered specific challenges requiring Manila-centric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Manila-Specific Solution</w:t>
            </w:r>
          </w:p>
        </w:tc>
        <w:tc>
          <w:tcPr/>
          <w:p>
            <w:pPr>
              <w:pStyle w:val="Compact"/>
              <w:jc w:val="left"/>
            </w:pPr>
            <w:r>
              <w:t xml:space="preserve">Outcome</w:t>
            </w:r>
          </w:p>
        </w:tc>
      </w:tr>
      <w:tr>
        <w:tc>
          <w:tcPr/>
          <w:p>
            <w:pPr>
              <w:pStyle w:val="Compact"/>
              <w:jc w:val="left"/>
            </w:pPr>
            <w:r>
              <w:t xml:space="preserve">Limited product storage space in police stations (e.g., Police Station 8, Quiapo)</w:t>
            </w:r>
          </w:p>
        </w:tc>
        <w:tc>
          <w:tcPr/>
          <w:p>
            <w:pPr>
              <w:pStyle w:val="Compact"/>
              <w:jc w:val="left"/>
            </w:pPr>
            <w:r>
              <w:t xml:space="preserve">Negotiated warehouse space with Manila City Disaster Risk Reduction Office at Camp Crame Annex</w:t>
            </w:r>
          </w:p>
        </w:tc>
        <w:tc>
          <w:tcPr/>
          <w:p>
            <w:pPr>
              <w:pStyle w:val="Compact"/>
              <w:jc w:val="left"/>
            </w:pPr>
            <w:r>
              <w:t xml:space="preserve">30% cost reduction in logistics; enabled 24/7 inventory access for all Officers</w:t>
            </w:r>
          </w:p>
        </w:tc>
      </w:tr>
      <w:tr>
        <w:tc>
          <w:tcPr/>
          <w:p>
            <w:pPr>
              <w:pStyle w:val="Compact"/>
              <w:jc w:val="left"/>
            </w:pPr>
            <w:r>
              <w:t xml:space="preserve">Customer skepticism about police-led sales (common in urban settings)</w:t>
            </w:r>
          </w:p>
        </w:tc>
        <w:tc>
          <w:tcPr/>
          <w:p>
            <w:pPr>
              <w:pStyle w:val="Compact"/>
              <w:jc w:val="left"/>
            </w:pPr>
            <w:r>
              <w:t xml:space="preserve">Integrated sales with free safety workshops conducted by PNP Forensic Unit</w:t>
            </w:r>
          </w:p>
        </w:tc>
        <w:tc>
          <w:tcPr/>
          <w:p>
            <w:pPr>
              <w:pStyle w:val="Compact"/>
              <w:jc w:val="left"/>
            </w:pPr>
            <w:r>
              <w:t xml:space="preserve">37% increase in conversion rates; negative perceptions reduced by 64%</w:t>
            </w:r>
          </w:p>
        </w:tc>
      </w:tr>
      <w:tr>
        <w:tc>
          <w:tcPr/>
          <w:p>
            <w:pPr>
              <w:pStyle w:val="Compact"/>
              <w:jc w:val="left"/>
            </w:pPr>
            <w:r>
              <w:t xml:space="preserve">Budget constraints for initial product procurement</w:t>
            </w:r>
          </w:p>
        </w:tc>
        <w:tc>
          <w:tcPr/>
          <w:p>
            <w:pPr>
              <w:pStyle w:val="Compact"/>
              <w:jc w:val="left"/>
            </w:pPr>
            <w:r>
              <w:t xml:space="preserve">Secured ₱500,000.00 grant from Manila City Mayor's Community Safety Fund</w:t>
            </w:r>
          </w:p>
        </w:tc>
        <w:tc>
          <w:tcPr/>
          <w:p>
            <w:pPr>
              <w:pStyle w:val="Compact"/>
              <w:jc w:val="left"/>
            </w:pPr>
            <w:r>
              <w:t xml:space="preserve">Accelerated initiative launch by 8 weeks; achieved breakeven in Month 2</w:t>
            </w:r>
          </w:p>
        </w:tc>
      </w:tr>
    </w:tbl>
    <w:bookmarkEnd w:id="25"/>
    <w:bookmarkStart w:id="26" w:name="Xea7d89dcd39f620d138396a9f7f9ab536401449"/>
    <w:p>
      <w:pPr>
        <w:pStyle w:val="Heading2"/>
      </w:pPr>
      <w:r>
        <w:t xml:space="preserve">VI. Future Recommendations for Manila Police Officers</w:t>
      </w:r>
    </w:p>
    <w:p>
      <w:pPr>
        <w:pStyle w:val="FirstParagraph"/>
      </w:pPr>
      <w:r>
        <w:t xml:space="preserve">Based on Q3 results, I recommend the following for all Manila Police Officers engaging in sales activities:</w:t>
      </w:r>
    </w:p>
    <w:p>
      <w:pPr>
        <w:numPr>
          <w:ilvl w:val="0"/>
          <w:numId w:val="1004"/>
        </w:numPr>
        <w:pStyle w:val="Compact"/>
      </w:pPr>
      <w:r>
        <w:rPr>
          <w:bCs/>
          <w:b/>
        </w:rPr>
        <w:t xml:space="preserve">Expand Mobile Sales Units:</w:t>
      </w:r>
      <w:r>
        <w:t xml:space="preserve"> </w:t>
      </w:r>
      <w:r>
        <w:t xml:space="preserve">Deploy 5 officer-led "Safety Vans" to serve communities lacking permanent police presence (e.g., informal settlements in San Juan, Malabon)</w:t>
      </w:r>
    </w:p>
    <w:p>
      <w:pPr>
        <w:numPr>
          <w:ilvl w:val="0"/>
          <w:numId w:val="1004"/>
        </w:numPr>
        <w:pStyle w:val="Compact"/>
      </w:pPr>
      <w:r>
        <w:rPr>
          <w:bCs/>
          <w:b/>
        </w:rPr>
        <w:t xml:space="preserve">Incorporate Digital Tools:</w:t>
      </w:r>
      <w:r>
        <w:t xml:space="preserve"> </w:t>
      </w:r>
      <w:r>
        <w:t xml:space="preserve">Integrate sales data with Manila's PNP Mobile App for real-time community safety analytics and personalized offers</w:t>
      </w:r>
    </w:p>
    <w:p>
      <w:pPr>
        <w:numPr>
          <w:ilvl w:val="0"/>
          <w:numId w:val="1004"/>
        </w:numPr>
        <w:pStyle w:val="Compact"/>
      </w:pPr>
      <w:r>
        <w:rPr>
          <w:bCs/>
          <w:b/>
        </w:rPr>
        <w:t xml:space="preserve">Strengthen Partnerships:</w:t>
      </w:r>
      <w:r>
        <w:t xml:space="preserve"> </w:t>
      </w:r>
      <w:r>
        <w:t xml:space="preserve">Collaborate with SM Supermalls and Ayala Malls to host monthly "Safety Saturdays" at major retail centers, leveraging their customer traffic</w:t>
      </w:r>
    </w:p>
    <w:p>
      <w:pPr>
        <w:numPr>
          <w:ilvl w:val="0"/>
          <w:numId w:val="1004"/>
        </w:numPr>
        <w:pStyle w:val="Compact"/>
      </w:pPr>
      <w:r>
        <w:rPr>
          <w:bCs/>
          <w:b/>
        </w:rPr>
        <w:t xml:space="preserve">Promote Officer Recognition:</w:t>
      </w:r>
      <w:r>
        <w:t xml:space="preserve"> </w:t>
      </w:r>
      <w:r>
        <w:t xml:space="preserve">Implement "Safety Sales Champion" awards within Manila Police District to incentivize excellence in community engagement</w:t>
      </w:r>
    </w:p>
    <w:bookmarkEnd w:id="26"/>
    <w:bookmarkStart w:id="27" w:name="vii.-conclusion"/>
    <w:p>
      <w:pPr>
        <w:pStyle w:val="Heading2"/>
      </w:pPr>
      <w:r>
        <w:t xml:space="preserve">VII. Conclusion</w:t>
      </w:r>
    </w:p>
    <w:p>
      <w:pPr>
        <w:pStyle w:val="FirstParagraph"/>
      </w:pPr>
      <w:r>
        <w:t xml:space="preserve">This Sales Report underscores how Manila Police Officers are redefining public safety through ethical commerce. The ₱1,850,400.00 generated in Q3 2023 wasn't just revenue – it was community investment that directly reduced crime and strengthened trust. As a Police Officer serving Metro Manila, I've witnessed how integrating sales principles with policing creates sustainable impact: when officers sell safety products at the local level (e.g., anti-theft devices for jeepney drivers in Quiapo), we're not merely selling items – we're selling security, empowerment, and community partnership.</w:t>
      </w:r>
    </w:p>
    <w:p>
      <w:pPr>
        <w:pStyle w:val="BodyText"/>
      </w:pPr>
      <w:r>
        <w:t xml:space="preserve">Looking ahead, I urge all Manila Police Officers to embrace this model. Every sale is an opportunity to reinforce our core mission: "To Serve and Protect." The data confirms it works – in the heart of Manila's vibrant communities, where police officers are now both guardians and trusted sales partners.</w:t>
      </w:r>
    </w:p>
    <w:p>
      <w:pPr>
        <w:pStyle w:val="BodyText"/>
      </w:pPr>
      <w:r>
        <w:rPr>
          <w:bCs/>
          <w:b/>
        </w:rPr>
        <w:t xml:space="preserve">Submitted by:</w:t>
      </w:r>
      <w:r>
        <w:br/>
      </w:r>
      <w:r>
        <w:t xml:space="preserve">Officer Maria Celeste Santos</w:t>
      </w:r>
      <w:r>
        <w:br/>
      </w:r>
      <w:r>
        <w:t xml:space="preserve">Sales Operations Unit</w:t>
      </w:r>
      <w:r>
        <w:br/>
      </w:r>
      <w:r>
        <w:t xml:space="preserve">Manila Police District, PNP</w:t>
      </w:r>
      <w:r>
        <w:br/>
      </w:r>
      <w:r>
        <w:t xml:space="preserve">Contact: m.santos@manilapolice.gov.ph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Manila Police District Sales Report - Q3 2023</dc:title>
  <dc:creator/>
  <dc:language>en</dc:language>
  <cp:keywords/>
  <dcterms:created xsi:type="dcterms:W3CDTF">2026-07-23T15:43:59Z</dcterms:created>
  <dcterms:modified xsi:type="dcterms:W3CDTF">2026-07-23T15:43:59Z</dcterms:modified>
</cp:coreProperties>
</file>

<file path=docProps/custom.xml><?xml version="1.0" encoding="utf-8"?>
<Properties xmlns="http://schemas.openxmlformats.org/officeDocument/2006/custom-properties" xmlns:vt="http://schemas.openxmlformats.org/officeDocument/2006/docPropsVTypes"/>
</file>