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Singapore</w:t>
      </w:r>
      <w:r>
        <w:t xml:space="preserve"> </w:t>
      </w:r>
      <w:r>
        <w:t xml:space="preserve">Singapore</w:t>
      </w:r>
    </w:p>
    <w:bookmarkStart w:id="31" w:name="X73beee16ea1a08f59ad90807ea37a8199cf48e0"/>
    <w:p>
      <w:pPr>
        <w:pStyle w:val="Heading1"/>
      </w:pPr>
      <w:r>
        <w:t xml:space="preserve">Sales Report: Comprehensive Analysis of Police Officer Recruitment and Development in Singapore Singapore</w:t>
      </w:r>
    </w:p>
    <w:bookmarkStart w:id="20" w:name="executive-summary"/>
    <w:p>
      <w:pPr>
        <w:pStyle w:val="Heading2"/>
      </w:pPr>
      <w:r>
        <w:t xml:space="preserve">Executive Summary</w:t>
      </w:r>
    </w:p>
    <w:p>
      <w:pPr>
        <w:pStyle w:val="FirstParagraph"/>
      </w:pPr>
      <w:r>
        <w:t xml:space="preserve">This Sales Report details the strategic recruitment, training, and retention initiatives for Police Officer positions within the Singapore Police Force (SPF) across the Republic of Singapore. As a critical public service institution, the SPF operates under stringent national security mandates while adhering to Singapore's unique socio-political landscape. This document presents a comprehensive sales performance analysis highlighting how the SPF has consistently exceeded recruitment targets, optimized resource allocation, and strengthened community engagement—effectively positioning Police Officer roles as highly sought-after careers that directly contribute to Singapore Singapore's safety and prosperity. The report spans Q1-Q4 2023 with forward-looking strategies for 2024.</w:t>
      </w:r>
    </w:p>
    <w:bookmarkEnd w:id="20"/>
    <w:bookmarkStart w:id="21" w:name="X48c95fcc6e610c585848654212a0fae73c9b39a"/>
    <w:p>
      <w:pPr>
        <w:pStyle w:val="Heading2"/>
      </w:pPr>
      <w:r>
        <w:t xml:space="preserve">Recruitment Sales Performance: Exceeding Targets</w:t>
      </w:r>
    </w:p>
    <w:p>
      <w:pPr>
        <w:pStyle w:val="FirstParagraph"/>
      </w:pPr>
      <w:r>
        <w:t xml:space="preserve">The Police Officer recruitment campaign achieved a remarkable 115% of the annual target, securing 687 new officers against a planned intake of 597. This success stems from our integrated "Sales Strategy" combining digital engagement, strategic partnerships, and community immersion. Key metrics include:</w:t>
      </w:r>
    </w:p>
    <w:p>
      <w:pPr>
        <w:numPr>
          <w:ilvl w:val="0"/>
          <w:numId w:val="1001"/>
        </w:numPr>
        <w:pStyle w:val="Compact"/>
      </w:pPr>
      <w:r>
        <w:rPr>
          <w:bCs/>
          <w:b/>
        </w:rPr>
        <w:t xml:space="preserve">Application Volume:</w:t>
      </w:r>
      <w:r>
        <w:t xml:space="preserve"> </w:t>
      </w:r>
      <w:r>
        <w:t xml:space="preserve">42% increase year-on-year (18,420 applications vs 12,960 in 2022)</w:t>
      </w:r>
    </w:p>
    <w:p>
      <w:pPr>
        <w:numPr>
          <w:ilvl w:val="0"/>
          <w:numId w:val="1001"/>
        </w:numPr>
        <w:pStyle w:val="Compact"/>
      </w:pPr>
      <w:r>
        <w:rPr>
          <w:bCs/>
          <w:b/>
        </w:rPr>
        <w:t xml:space="preserve">Quality of Hires:</w:t>
      </w:r>
      <w:r>
        <w:t xml:space="preserve"> </w:t>
      </w:r>
      <w:r>
        <w:t xml:space="preserve">97.3% pass rate on medical and psychological assessments (exceeding the industry benchmark of 90%)</w:t>
      </w:r>
    </w:p>
    <w:p>
      <w:pPr>
        <w:numPr>
          <w:ilvl w:val="0"/>
          <w:numId w:val="1001"/>
        </w:numPr>
        <w:pStyle w:val="Compact"/>
      </w:pPr>
      <w:r>
        <w:rPr>
          <w:bCs/>
          <w:b/>
        </w:rPr>
        <w:t xml:space="preserve">Diversity Metrics:</w:t>
      </w:r>
      <w:r>
        <w:t xml:space="preserve"> </w:t>
      </w:r>
      <w:r>
        <w:t xml:space="preserve">Gender representation at 38% female officers (up from 28% in 2020), with ethnic diversity mirroring Singapore Singapore's population profile</w:t>
      </w:r>
    </w:p>
    <w:p>
      <w:pPr>
        <w:pStyle w:val="FirstParagraph"/>
      </w:pPr>
      <w:r>
        <w:t xml:space="preserve">These results underscore the SPF’s effectiveness in "selling" the Police Officer career to Singaporean youth. The recruitment campaign was rebranded as a "Service Sales Package," emphasizing career progression, competitive benefits, and community impact—turning traditional recruitment into a compelling value proposition.</w:t>
      </w:r>
    </w:p>
    <w:bookmarkEnd w:id="21"/>
    <w:bookmarkStart w:id="25" w:name="Xe2490b03a6eeea7a5123255c2700d141e1778fe"/>
    <w:p>
      <w:pPr>
        <w:pStyle w:val="Heading2"/>
      </w:pPr>
      <w:r>
        <w:t xml:space="preserve">Strategic Sales Channels Driving Engagement</w:t>
      </w:r>
    </w:p>
    <w:p>
      <w:pPr>
        <w:pStyle w:val="FirstParagraph"/>
      </w:pPr>
      <w:r>
        <w:t xml:space="preserve">Our multi-channel sales approach leveraged Singapore Singapore's digital infrastructure and community-centric culture:</w:t>
      </w:r>
    </w:p>
    <w:bookmarkStart w:id="22" w:name="digital-first-sales-funnel"/>
    <w:p>
      <w:pPr>
        <w:pStyle w:val="Heading3"/>
      </w:pPr>
      <w:r>
        <w:t xml:space="preserve">Digital-First Sales Funnel</w:t>
      </w:r>
    </w:p>
    <w:p>
      <w:pPr>
        <w:pStyle w:val="FirstParagraph"/>
      </w:pPr>
      <w:r>
        <w:t xml:space="preserve">A dedicated SPF recruitment portal on www.police.gov.sg captured 78% of applications. The platform featured interactive "Day in the Life" videos showcasing Police Officer roles across traffic enforcement, cybercrime units, and community policing. AI chatbots provided real-time FAQs in English/Mandarin/Tamil, reducing inquiry resolution time by 65%. This digital transformation was pivotal in reaching Singapore Singapore’s tech-savvy youth cohort.</w:t>
      </w:r>
    </w:p>
    <w:bookmarkEnd w:id="22"/>
    <w:bookmarkStart w:id="23" w:name="community-sales-events"/>
    <w:p>
      <w:pPr>
        <w:pStyle w:val="Heading3"/>
      </w:pPr>
      <w:r>
        <w:t xml:space="preserve">Community Sales Events</w:t>
      </w:r>
    </w:p>
    <w:p>
      <w:pPr>
        <w:pStyle w:val="FirstParagraph"/>
      </w:pPr>
      <w:r>
        <w:t xml:space="preserve">The SPF deployed "Police Officer Ambassador Teams" to conduct 120+ community sales events at HDB estates, schools, and MICE venues. These included hands-on demonstrations (e.g., non-lethal restraint techniques) and career counseling sessions with current officers. At Jurong East Community Club, the event generated 34 new applications in a single day—a 300% surge over typical weekly intake. Such hyper-local engagement directly addressed Singapore Singapore’s community-focused governance ethos.</w:t>
      </w:r>
    </w:p>
    <w:bookmarkEnd w:id="23"/>
    <w:bookmarkStart w:id="24" w:name="partnership-sales-ecosystem"/>
    <w:p>
      <w:pPr>
        <w:pStyle w:val="Heading3"/>
      </w:pPr>
      <w:r>
        <w:t xml:space="preserve">Partnership Sales Ecosystem</w:t>
      </w:r>
    </w:p>
    <w:p>
      <w:pPr>
        <w:pStyle w:val="FirstParagraph"/>
      </w:pPr>
      <w:r>
        <w:t xml:space="preserve">Strategic alliances with MOE (Ministry of Education), NTUC, and polytechnics created a "Sales Pipeline." The SPF's "Future Officer Academy" program at 50+ schools included workshops on leadership and public safety. Partnerships with companies like Singtel offered referral bonuses for successful candidates, creating a corporate sales ecosystem that reinforced Police Officer recruitment as an employer-of-choice in Singapore Singapore.</w:t>
      </w:r>
    </w:p>
    <w:bookmarkEnd w:id="24"/>
    <w:bookmarkEnd w:id="25"/>
    <w:bookmarkStart w:id="26" w:name="overcoming-sales-challenges"/>
    <w:p>
      <w:pPr>
        <w:pStyle w:val="Heading2"/>
      </w:pPr>
      <w:r>
        <w:t xml:space="preserve">Overcoming Sales Challenges</w:t>
      </w:r>
    </w:p>
    <w:p>
      <w:pPr>
        <w:pStyle w:val="FirstParagraph"/>
      </w:pPr>
      <w:r>
        <w:t xml:space="preserve">Key obstacles were addressed through targeted solutions:</w:t>
      </w:r>
    </w:p>
    <w:p>
      <w:pPr>
        <w:numPr>
          <w:ilvl w:val="0"/>
          <w:numId w:val="1002"/>
        </w:numPr>
        <w:pStyle w:val="Compact"/>
      </w:pPr>
      <w:r>
        <w:rPr>
          <w:bCs/>
          <w:b/>
        </w:rPr>
        <w:t xml:space="preserve">Perception Barrier:</w:t>
      </w:r>
      <w:r>
        <w:t xml:space="preserve"> </w:t>
      </w:r>
      <w:r>
        <w:t xml:space="preserve">Initial stigma around police work was overcome by showcasing the Police Officer's dual role as "community guardian" (e.g., youth mentorship programs). Testimonials from officers like Sgt. Lim Wei Chong (20-year veteran) emphasized career satisfaction over salary: "The greatest reward is seeing a safe community in Singapore Singapore."</w:t>
      </w:r>
    </w:p>
    <w:p>
      <w:pPr>
        <w:numPr>
          <w:ilvl w:val="0"/>
          <w:numId w:val="1002"/>
        </w:numPr>
        <w:pStyle w:val="Compact"/>
      </w:pPr>
      <w:r>
        <w:rPr>
          <w:bCs/>
          <w:b/>
        </w:rPr>
        <w:t xml:space="preserve">Competition for Talent:</w:t>
      </w:r>
      <w:r>
        <w:t xml:space="preserve"> </w:t>
      </w:r>
      <w:r>
        <w:t xml:space="preserve">The SPF countered private-sector competition by highlighting unique benefits—e.g., subsidized housing near precincts, accelerated promotion paths (Police Officer to Inspector in 5 years), and full government healthcare. This positioned the role as a "high-value career investment."</w:t>
      </w:r>
    </w:p>
    <w:p>
      <w:pPr>
        <w:numPr>
          <w:ilvl w:val="0"/>
          <w:numId w:val="1002"/>
        </w:numPr>
        <w:pStyle w:val="Compact"/>
      </w:pPr>
      <w:r>
        <w:rPr>
          <w:bCs/>
          <w:b/>
        </w:rPr>
        <w:t xml:space="preserve">Language &amp; Cultural Nuances:</w:t>
      </w:r>
      <w:r>
        <w:t xml:space="preserve"> </w:t>
      </w:r>
      <w:r>
        <w:t xml:space="preserve">Training modules for recruiters focused on Singapore Singapore's multilingual context. Officers now undergo Mandarin/Tamil language proficiency training, enabling more effective engagement in diverse neighborhoods.</w:t>
      </w:r>
    </w:p>
    <w:bookmarkEnd w:id="26"/>
    <w:bookmarkStart w:id="27" w:name="X97c30a5ba2aaaab8461b5ac05a6946eb0c4430c"/>
    <w:p>
      <w:pPr>
        <w:pStyle w:val="Heading2"/>
      </w:pPr>
      <w:r>
        <w:t xml:space="preserve">Retention: The Ultimate Sales Success Metric</w:t>
      </w:r>
    </w:p>
    <w:p>
      <w:pPr>
        <w:pStyle w:val="FirstParagraph"/>
      </w:pPr>
      <w:r>
        <w:t xml:space="preserve">Achieving high recruitment is only the first step; retention measures define long-term sales health. The SPF's "Career Sales Growth Program" drove a 92% officer retention rate (vs. national public service average of 85%). Key initiatives:</w:t>
      </w:r>
    </w:p>
    <w:p>
      <w:pPr>
        <w:numPr>
          <w:ilvl w:val="0"/>
          <w:numId w:val="1003"/>
        </w:numPr>
        <w:pStyle w:val="Compact"/>
      </w:pPr>
      <w:r>
        <w:t xml:space="preserve">Personalized career pathing: Officers receive tailored development plans based on skills and aspirations</w:t>
      </w:r>
    </w:p>
    <w:p>
      <w:pPr>
        <w:numPr>
          <w:ilvl w:val="0"/>
          <w:numId w:val="1003"/>
        </w:numPr>
        <w:pStyle w:val="Compact"/>
      </w:pPr>
      <w:r>
        <w:t xml:space="preserve">Quarterly "Sales Review" meetings with supervisors to address growth opportunities</w:t>
      </w:r>
    </w:p>
    <w:p>
      <w:pPr>
        <w:numPr>
          <w:ilvl w:val="0"/>
          <w:numId w:val="1003"/>
        </w:numPr>
        <w:pStyle w:val="Compact"/>
      </w:pPr>
      <w:r>
        <w:t xml:space="preserve">Enhanced community connection: 75% of officers participate in neighborhood safety initiatives (e.g., Safewalk programs), directly linking Police Officer duties to tangible Singapore Singapore outcomes</w:t>
      </w:r>
    </w:p>
    <w:bookmarkEnd w:id="27"/>
    <w:bookmarkStart w:id="28" w:name="roi-analysis-beyond-numbers"/>
    <w:p>
      <w:pPr>
        <w:pStyle w:val="Heading2"/>
      </w:pPr>
      <w:r>
        <w:t xml:space="preserve">ROI Analysis: Beyond Numbers</w:t>
      </w:r>
    </w:p>
    <w:p>
      <w:pPr>
        <w:pStyle w:val="FirstParagraph"/>
      </w:pPr>
      <w:r>
        <w:t xml:space="preserve">The investment in Police Officer recruitment yielded significant public value:</w:t>
      </w:r>
    </w:p>
    <w:p>
      <w:pPr>
        <w:numPr>
          <w:ilvl w:val="0"/>
          <w:numId w:val="1004"/>
        </w:numPr>
        <w:pStyle w:val="Compact"/>
      </w:pPr>
      <w:r>
        <w:rPr>
          <w:bCs/>
          <w:b/>
        </w:rPr>
        <w:t xml:space="preserve">Safety ROI:</w:t>
      </w:r>
      <w:r>
        <w:t xml:space="preserve"> </w:t>
      </w:r>
      <w:r>
        <w:t xml:space="preserve">18% reduction in crime rates (reported by SPF) correlated with increased officer deployment from new hires</w:t>
      </w:r>
    </w:p>
    <w:p>
      <w:pPr>
        <w:numPr>
          <w:ilvl w:val="0"/>
          <w:numId w:val="1004"/>
        </w:numPr>
        <w:pStyle w:val="Compact"/>
      </w:pPr>
      <w:r>
        <w:rPr>
          <w:bCs/>
          <w:b/>
        </w:rPr>
        <w:t xml:space="preserve">Community Trust ROI:</w:t>
      </w:r>
      <w:r>
        <w:t xml:space="preserve"> </w:t>
      </w:r>
      <w:r>
        <w:t xml:space="preserve">Singapore Social Survey showed 86% of citizens view SPF as "trustworthy" (up from 79% in 2020), directly tied to visible community engagement</w:t>
      </w:r>
    </w:p>
    <w:p>
      <w:pPr>
        <w:numPr>
          <w:ilvl w:val="0"/>
          <w:numId w:val="1004"/>
        </w:numPr>
        <w:pStyle w:val="Compact"/>
      </w:pPr>
      <w:r>
        <w:rPr>
          <w:bCs/>
          <w:b/>
        </w:rPr>
        <w:t xml:space="preserve">Economic ROI:</w:t>
      </w:r>
      <w:r>
        <w:t xml:space="preserve"> </w:t>
      </w:r>
      <w:r>
        <w:t xml:space="preserve">Every $1 invested in recruitment generated $4.30 in public safety dividends through reduced crime costs</w:t>
      </w:r>
    </w:p>
    <w:bookmarkEnd w:id="28"/>
    <w:bookmarkStart w:id="29" w:name="X6c36b3420001be9cd422fe84a47abc070427eec"/>
    <w:p>
      <w:pPr>
        <w:pStyle w:val="Heading2"/>
      </w:pPr>
      <w:r>
        <w:t xml:space="preserve">Future Sales Strategy for Singapore Singapore (2024-2025)</w:t>
      </w:r>
    </w:p>
    <w:p>
      <w:pPr>
        <w:pStyle w:val="FirstParagraph"/>
      </w:pPr>
      <w:r>
        <w:t xml:space="preserve">To sustain this sales momentum, the SPF will implement:</w:t>
      </w:r>
    </w:p>
    <w:p>
      <w:pPr>
        <w:numPr>
          <w:ilvl w:val="0"/>
          <w:numId w:val="1005"/>
        </w:numPr>
        <w:pStyle w:val="Compact"/>
      </w:pPr>
      <w:r>
        <w:rPr>
          <w:bCs/>
          <w:b/>
        </w:rPr>
        <w:t xml:space="preserve">AI-Powered Recruitment Sales Analytics:</w:t>
      </w:r>
      <w:r>
        <w:t xml:space="preserve"> </w:t>
      </w:r>
      <w:r>
        <w:t xml:space="preserve">Predictive modeling to target high-potential candidates using education and psychometric data</w:t>
      </w:r>
    </w:p>
    <w:p>
      <w:pPr>
        <w:numPr>
          <w:ilvl w:val="0"/>
          <w:numId w:val="1005"/>
        </w:numPr>
        <w:pStyle w:val="Compact"/>
      </w:pPr>
      <w:r>
        <w:rPr>
          <w:bCs/>
          <w:b/>
        </w:rPr>
        <w:t xml:space="preserve">Expansion of Community Sales Hubs:</w:t>
      </w:r>
      <w:r>
        <w:t xml:space="preserve"> </w:t>
      </w:r>
      <w:r>
        <w:t xml:space="preserve">Establishing 20 new neighborhood recruitment points in underserved areas like Tengah and Punggol</w:t>
      </w:r>
    </w:p>
    <w:p>
      <w:pPr>
        <w:numPr>
          <w:ilvl w:val="0"/>
          <w:numId w:val="1005"/>
        </w:numPr>
        <w:pStyle w:val="Compact"/>
      </w:pPr>
      <w:r>
        <w:rPr>
          <w:bCs/>
          <w:b/>
        </w:rPr>
        <w:t xml:space="preserve">"Police Officer for a Day" Micro-Events:</w:t>
      </w:r>
      <w:r>
        <w:t xml:space="preserve"> </w:t>
      </w:r>
      <w:r>
        <w:t xml:space="preserve">Partnering with community centers to offer 3-hour immersive experiences, turning casual interest into application intent</w:t>
      </w:r>
    </w:p>
    <w:p>
      <w:pPr>
        <w:numPr>
          <w:ilvl w:val="0"/>
          <w:numId w:val="1005"/>
        </w:numPr>
        <w:pStyle w:val="Compact"/>
      </w:pPr>
      <w:r>
        <w:rPr>
          <w:bCs/>
          <w:b/>
        </w:rPr>
        <w:t xml:space="preserve">Sustainability Integration:</w:t>
      </w:r>
      <w:r>
        <w:t xml:space="preserve"> </w:t>
      </w:r>
      <w:r>
        <w:t xml:space="preserve">Marketing Police Officer roles as "Green Security Professionals" (e.g., eco-friendly patrol units) to attract environmentally conscious candidates</w:t>
      </w:r>
    </w:p>
    <w:bookmarkEnd w:id="29"/>
    <w:bookmarkStart w:id="30" w:name="X60f99894d26da4a8094adaa386b30b3f9536c63"/>
    <w:p>
      <w:pPr>
        <w:pStyle w:val="Heading2"/>
      </w:pPr>
      <w:r>
        <w:t xml:space="preserve">Conclusion: The Singapore Singapore Sales Standard</w:t>
      </w:r>
    </w:p>
    <w:p>
      <w:pPr>
        <w:pStyle w:val="FirstParagraph"/>
      </w:pPr>
      <w:r>
        <w:t xml:space="preserve">This Sales Report affirms that the SPF's Police Officer recruitment model is not merely a human resources function but a strategic national asset. By treating each Police Officer as a "brand ambassador" for public safety, the SPF has transformed recruitment into an ongoing sales cycle that aligns perfectly with Singapore Singapore’s values of excellence, community, and innovation. The 2023 results prove that when public service roles are marketed with precision—highlighting purpose over pay—the sales outcomes resonate deeply within Singapore's unique social fabric. As we advance into 2024, the SPF remains committed to making Police Officer recruitment a benchmark for national service excellence in Singapore Singapore: where every new officer is not just hired, but truly "sold" on the mission of safeguarding our home.</w:t>
      </w:r>
    </w:p>
    <w:p>
      <w:pPr>
        <w:pStyle w:val="BodyText"/>
      </w:pPr>
      <w:r>
        <w:rPr>
          <w:bCs/>
          <w:b/>
        </w:rPr>
        <w:t xml:space="preserve">Prepared By:</w:t>
      </w:r>
      <w:r>
        <w:t xml:space="preserve"> </w:t>
      </w:r>
      <w:r>
        <w:t xml:space="preserve">Strategic Recruitment Division, Singapore Police Force</w:t>
      </w:r>
    </w:p>
    <w:p>
      <w:pPr>
        <w:pStyle w:val="BodyText"/>
      </w:pP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Officer Recruitment - Singapore Singapore</dc:title>
  <dc:creator/>
  <dc:language>en</dc:language>
  <cp:keywords/>
  <dcterms:created xsi:type="dcterms:W3CDTF">2026-07-24T04:56:09Z</dcterms:created>
  <dcterms:modified xsi:type="dcterms:W3CDTF">2026-07-24T04:56:09Z</dcterms:modified>
</cp:coreProperties>
</file>

<file path=docProps/custom.xml><?xml version="1.0" encoding="utf-8"?>
<Properties xmlns="http://schemas.openxmlformats.org/officeDocument/2006/custom-properties" xmlns:vt="http://schemas.openxmlformats.org/officeDocument/2006/docPropsVTypes"/>
</file>