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Metropolitan</w:t>
      </w:r>
      <w:r>
        <w:t xml:space="preserve"> </w:t>
      </w:r>
      <w:r>
        <w:t xml:space="preserve">Police</w:t>
      </w:r>
    </w:p>
    <w:bookmarkStart w:id="26" w:name="X3728479ca7c064163bcb521c985b85716834632"/>
    <w:p>
      <w:pPr>
        <w:pStyle w:val="Heading1"/>
      </w:pPr>
      <w:r>
        <w:t xml:space="preserve">Sales Report: Tactical Equipment &amp; Technology Solutions for South Africa Johannesburg Metropolitan Police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Johannesburg Metropolitan Police Department (JMPD) Procurement Division</w:t>
      </w:r>
      <w:r>
        <w:br/>
      </w:r>
      <w:r>
        <w:rPr>
          <w:bCs/>
          <w:b/>
        </w:rPr>
        <w:t xml:space="preserve">Prepared By:</w:t>
      </w:r>
      <w:r>
        <w:t xml:space="preserve"> </w:t>
      </w:r>
      <w:r>
        <w:t xml:space="preserve">Sentinel Security Solutions (Pty) Ltd</w:t>
      </w:r>
    </w:p>
    <w:bookmarkStart w:id="20" w:name="i.-executive-summary"/>
    <w:p>
      <w:pPr>
        <w:pStyle w:val="Heading2"/>
      </w:pPr>
      <w:r>
        <w:t xml:space="preserve">I. Executive Summary</w:t>
      </w:r>
    </w:p>
    <w:p>
      <w:pPr>
        <w:pStyle w:val="FirstParagraph"/>
      </w:pPr>
      <w:r>
        <w:t xml:space="preserve">This comprehensive Sales Report details the implementation and performance of critical equipment and technology solutions provided to Police Officers across South Africa Johannesburg during Q3 2023. As a leading security technology vendor serving the Johannesburg metropolitan area, Sentinel Security Solutions has delivered a total of ZAR 18.7 million in approved police equipment contracts, exceeding our quarterly target by 14%. This report highlights how these solutions directly enhanced operational effectiveness for Police Officers responding to crime hotspots throughout Johannesburg – from Soweto and Alexandra to Sandton and Hillbrow. The deployment of body-worn cameras, encrypted communication systems, and forensic tools has significantly improved evidence collection rates and officer safety protocols in one of the world's most challenging urban policing environments.</w:t>
      </w:r>
    </w:p>
    <w:bookmarkEnd w:id="20"/>
    <w:bookmarkStart w:id="21" w:name="ii.-sales-performance-overview-q3-2023"/>
    <w:p>
      <w:pPr>
        <w:pStyle w:val="Heading2"/>
      </w:pPr>
      <w:r>
        <w:t xml:space="preserve">II. Sales Performance Overview (Q3 2023)</w:t>
      </w:r>
    </w:p>
    <w:p>
      <w:pPr>
        <w:pStyle w:val="FirstParagraph"/>
      </w:pPr>
      <w:r>
        <w:t xml:space="preserve">The Johannesburg Metropolitan Police Department's procurement priorities focused on three critical areas: officer safety enhancement, crime scene evidence integrity, and community policing engagement. Our sales strategy aligned precisely with these objectives, resulting in:</w:t>
      </w:r>
    </w:p>
    <w:p>
      <w:pPr>
        <w:numPr>
          <w:ilvl w:val="0"/>
          <w:numId w:val="1001"/>
        </w:numPr>
        <w:pStyle w:val="Compact"/>
      </w:pPr>
      <w:r>
        <w:rPr>
          <w:bCs/>
          <w:b/>
        </w:rPr>
        <w:t xml:space="preserve">Body-Worn Camera (BWC) Deployment:</w:t>
      </w:r>
      <w:r>
        <w:t xml:space="preserve"> </w:t>
      </w:r>
      <w:r>
        <w:t xml:space="preserve">1,250 units sold to the JMPD's uniformed officers across all 10 precincts. This represents a 37% increase from Q2 and addresses critical gaps in evidence collection for violent crime investigations in high-risk areas like Region F (Soweto). Real-time footage from these devices has contributed to a 28% faster apprehension rate for assault cases.</w:t>
      </w:r>
    </w:p>
    <w:p>
      <w:pPr>
        <w:numPr>
          <w:ilvl w:val="0"/>
          <w:numId w:val="1001"/>
        </w:numPr>
        <w:pStyle w:val="Compact"/>
      </w:pPr>
      <w:r>
        <w:rPr>
          <w:bCs/>
          <w:b/>
        </w:rPr>
        <w:t xml:space="preserve">Mobile Command Units:</w:t>
      </w:r>
      <w:r>
        <w:t xml:space="preserve"> </w:t>
      </w:r>
      <w:r>
        <w:t xml:space="preserve">32 state-of-the-art armored patrol vehicles delivered to the Johannesburg Traffic Police and Rapid Response Unit. These vehicles feature integrated communication suites, bulletproof glass, and emergency medical kits – essential for Police Officers operating in high-crime zones such as Alexandra Township.</w:t>
      </w:r>
    </w:p>
    <w:p>
      <w:pPr>
        <w:numPr>
          <w:ilvl w:val="0"/>
          <w:numId w:val="1001"/>
        </w:numPr>
        <w:pStyle w:val="Compact"/>
      </w:pPr>
      <w:r>
        <w:rPr>
          <w:bCs/>
          <w:b/>
        </w:rPr>
        <w:t xml:space="preserve">Forensic Evidence Kits:</w:t>
      </w:r>
      <w:r>
        <w:t xml:space="preserve"> </w:t>
      </w:r>
      <w:r>
        <w:t xml:space="preserve">750 portable crime scene investigation kits sold to all district forensic teams. Each kit includes DNA collection tools, digital evidence storage devices, and weatherproof evidence containers – critical for Police Officers processing cases in Johannesburg's variable climate conditions (from torrential rains in summer to sudden cold snaps).</w:t>
      </w:r>
    </w:p>
    <w:bookmarkEnd w:id="21"/>
    <w:bookmarkStart w:id="22" w:name="X55567ae4a0d40ed5aa9c571fc072bbb6d43c0ec"/>
    <w:p>
      <w:pPr>
        <w:pStyle w:val="Heading2"/>
      </w:pPr>
      <w:r>
        <w:t xml:space="preserve">III. Impact Analysis: Officer Performance &amp; Community Trust</w:t>
      </w:r>
    </w:p>
    <w:p>
      <w:pPr>
        <w:pStyle w:val="FirstParagraph"/>
      </w:pPr>
      <w:r>
        <w:t xml:space="preserve">Quantifiable outcomes demonstrate how these sales directly benefit Police Officers and the communities they serve in South Africa Johannesburg: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Solution Implemented</w:t>
            </w:r>
          </w:p>
        </w:tc>
        <w:tc>
          <w:tcPr/>
          <w:p>
            <w:pPr>
              <w:pStyle w:val="Compact"/>
              <w:jc w:val="left"/>
            </w:pPr>
            <w:r>
              <w:t xml:space="preserve">Impact on Police Officer Operations</w:t>
            </w:r>
          </w:p>
        </w:tc>
        <w:tc>
          <w:tcPr/>
          <w:p>
            <w:pPr>
              <w:pStyle w:val="Compact"/>
              <w:jc w:val="left"/>
            </w:pPr>
            <w:r>
              <w:t xml:space="preserve">Community Trust Metric (Johannesburg Surveys)</w:t>
            </w:r>
          </w:p>
        </w:tc>
      </w:tr>
      <w:tr>
        <w:tc>
          <w:tcPr/>
          <w:p>
            <w:pPr>
              <w:pStyle w:val="Compact"/>
              <w:jc w:val="left"/>
            </w:pPr>
            <w:r>
              <w:t xml:space="preserve">Body-Worn Cameras</w:t>
            </w:r>
          </w:p>
        </w:tc>
        <w:tc>
          <w:tcPr/>
          <w:p>
            <w:pPr>
              <w:pStyle w:val="Compact"/>
              <w:jc w:val="left"/>
            </w:pPr>
            <w:r>
              <w:t xml:space="preserve">31% reduction in citizen complaints against officers; 22% faster evidence processing for court submissions</w:t>
            </w:r>
          </w:p>
        </w:tc>
        <w:tc>
          <w:tcPr/>
          <w:p>
            <w:pPr>
              <w:pStyle w:val="Compact"/>
              <w:jc w:val="left"/>
            </w:pPr>
            <w:r>
              <w:t xml:space="preserve">+19% increase in community satisfaction with police visibility (Johannesburg Institute of Policing Surveys)</w:t>
            </w:r>
          </w:p>
        </w:tc>
      </w:tr>
      <w:tr>
        <w:tc>
          <w:tcPr/>
          <w:p>
            <w:pPr>
              <w:pStyle w:val="Compact"/>
              <w:jc w:val="left"/>
            </w:pPr>
            <w:r>
              <w:t xml:space="preserve">Mobile Command Units</w:t>
            </w:r>
          </w:p>
        </w:tc>
        <w:tc>
          <w:tcPr/>
          <w:p>
            <w:pPr>
              <w:pStyle w:val="Compact"/>
              <w:jc w:val="left"/>
            </w:pPr>
            <w:r>
              <w:t xml:space="preserve">Response time to emergencies reduced by 4.7 minutes across all precincts; officer injury rates down 15%</w:t>
            </w:r>
          </w:p>
        </w:tc>
        <w:tc>
          <w:tcPr/>
          <w:p>
            <w:pPr>
              <w:pStyle w:val="Compact"/>
              <w:jc w:val="left"/>
            </w:pPr>
            <w:r>
              <w:t xml:space="preserve">+23% positive community feedback on visible police presence in informal settlements</w:t>
            </w:r>
          </w:p>
        </w:tc>
      </w:tr>
      <w:tr>
        <w:tc>
          <w:tcPr/>
          <w:p>
            <w:pPr>
              <w:pStyle w:val="Compact"/>
              <w:jc w:val="left"/>
            </w:pPr>
            <w:r>
              <w:t xml:space="preserve">Forensic Evidence Kits</w:t>
            </w:r>
          </w:p>
        </w:tc>
        <w:tc>
          <w:tcPr/>
          <w:p>
            <w:pPr>
              <w:pStyle w:val="Compact"/>
              <w:jc w:val="left"/>
            </w:pPr>
            <w:r>
              <w:t xml:space="preserve">Case clearance rate for property crime up 34% in the first six months of use</w:t>
            </w:r>
          </w:p>
        </w:tc>
        <w:tc>
          <w:tcPr/>
          <w:p>
            <w:pPr>
              <w:pStyle w:val="Compact"/>
              <w:jc w:val="left"/>
            </w:pPr>
            <w:r>
              <w:t xml:space="preserve">+17% increase in public cooperation with investigations (Johannesburg Crime Victim Support Unit)</w:t>
            </w:r>
          </w:p>
        </w:tc>
      </w:tr>
    </w:tbl>
    <w:bookmarkEnd w:id="22"/>
    <w:bookmarkStart w:id="23" w:name="Xee4f8276529adf9162426e6ca3a661fdba5cf6e"/>
    <w:p>
      <w:pPr>
        <w:pStyle w:val="Heading2"/>
      </w:pPr>
      <w:r>
        <w:t xml:space="preserve">IV. Johannesburg-Specific Challenges &amp; Adaptive Solutions</w:t>
      </w:r>
    </w:p>
    <w:p>
      <w:pPr>
        <w:pStyle w:val="FirstParagraph"/>
      </w:pPr>
      <w:r>
        <w:t xml:space="preserve">Operating within South Africa Johannesburg requires nuanced understanding of local policing challenges. Our sales team collaborated directly with the JMPD's Operational Intelligence Unit to address these context-specific needs:</w:t>
      </w:r>
    </w:p>
    <w:p>
      <w:pPr>
        <w:numPr>
          <w:ilvl w:val="0"/>
          <w:numId w:val="1002"/>
        </w:numPr>
        <w:pStyle w:val="Compact"/>
      </w:pPr>
      <w:r>
        <w:rPr>
          <w:bCs/>
          <w:b/>
        </w:rPr>
        <w:t xml:space="preserve">High-Traffic Areas (Sandton, Rosebank):</w:t>
      </w:r>
      <w:r>
        <w:t xml:space="preserve"> </w:t>
      </w:r>
      <w:r>
        <w:t xml:space="preserve">We customized mobile units with anti-theft systems for luxury vehicle theft hotspots, reducing officer exposure during traffic stop interventions.</w:t>
      </w:r>
    </w:p>
    <w:p>
      <w:pPr>
        <w:numPr>
          <w:ilvl w:val="0"/>
          <w:numId w:val="1002"/>
        </w:numPr>
        <w:pStyle w:val="Compact"/>
      </w:pPr>
      <w:r>
        <w:rPr>
          <w:bCs/>
          <w:b/>
        </w:rPr>
        <w:t xml:space="preserve">Rural-Adjacent Zones (Ekurhuleni border areas):</w:t>
      </w:r>
      <w:r>
        <w:t xml:space="preserve"> </w:t>
      </w:r>
      <w:r>
        <w:t xml:space="preserve">Deployed ruggedized equipment compatible with low-bandwidth networks in informal settlements where 85% of officers operate without reliable GPS data.</w:t>
      </w:r>
    </w:p>
    <w:p>
      <w:pPr>
        <w:numPr>
          <w:ilvl w:val="0"/>
          <w:numId w:val="1002"/>
        </w:numPr>
        <w:pStyle w:val="Compact"/>
      </w:pPr>
      <w:r>
        <w:rPr>
          <w:bCs/>
          <w:b/>
        </w:rPr>
        <w:t xml:space="preserve">Corruption Mitigation:</w:t>
      </w:r>
      <w:r>
        <w:t xml:space="preserve"> </w:t>
      </w:r>
      <w:r>
        <w:t xml:space="preserve">All evidence storage systems feature blockchain verification, addressing a critical concern identified by the Johannesburg Anti-Corruption Task Force to prevent tampering during Police Officer investigations.</w:t>
      </w:r>
    </w:p>
    <w:bookmarkEnd w:id="23"/>
    <w:bookmarkStart w:id="24" w:name="X46df2b6e136c92c72d15f788a7796034070b2e4"/>
    <w:p>
      <w:pPr>
        <w:pStyle w:val="Heading2"/>
      </w:pPr>
      <w:r>
        <w:t xml:space="preserve">V. Future Sales Roadmap for South Africa Johannesburg</w:t>
      </w:r>
    </w:p>
    <w:p>
      <w:pPr>
        <w:pStyle w:val="FirstParagraph"/>
      </w:pPr>
      <w:r>
        <w:t xml:space="preserve">Based on JMPD's 2024 strategic priorities, we propose these targeted sales initiatives:</w:t>
      </w:r>
    </w:p>
    <w:p>
      <w:pPr>
        <w:numPr>
          <w:ilvl w:val="0"/>
          <w:numId w:val="1003"/>
        </w:numPr>
        <w:pStyle w:val="Compact"/>
      </w:pPr>
      <w:r>
        <w:rPr>
          <w:bCs/>
          <w:b/>
        </w:rPr>
        <w:t xml:space="preserve">AI-Powered Crime Prediction Modules:</w:t>
      </w:r>
      <w:r>
        <w:t xml:space="preserve"> </w:t>
      </w:r>
      <w:r>
        <w:t xml:space="preserve">Integrate with existing JMPD systems to provide Police Officers with real-time predictive analytics for high-risk areas (e.g., identifying potential armed robbery patterns in Hillbrow before incidents occur).</w:t>
      </w:r>
    </w:p>
    <w:p>
      <w:pPr>
        <w:numPr>
          <w:ilvl w:val="0"/>
          <w:numId w:val="1003"/>
        </w:numPr>
        <w:pStyle w:val="Compact"/>
      </w:pPr>
      <w:r>
        <w:rPr>
          <w:bCs/>
          <w:b/>
        </w:rPr>
        <w:t xml:space="preserve">Solar-Powered Mobile Charging Stations:</w:t>
      </w:r>
      <w:r>
        <w:t xml:space="preserve"> </w:t>
      </w:r>
      <w:r>
        <w:t xml:space="preserve">Deploy at all 82 precincts to ensure officers' equipment remains operational during extended patrols in Johannesburg's power-inefficient townships.</w:t>
      </w:r>
    </w:p>
    <w:p>
      <w:pPr>
        <w:numPr>
          <w:ilvl w:val="0"/>
          <w:numId w:val="1003"/>
        </w:numPr>
        <w:pStyle w:val="Compact"/>
      </w:pPr>
      <w:r>
        <w:rPr>
          <w:bCs/>
          <w:b/>
        </w:rPr>
        <w:t xml:space="preserve">Community Engagement Drones:</w:t>
      </w:r>
      <w:r>
        <w:t xml:space="preserve"> </w:t>
      </w:r>
      <w:r>
        <w:t xml:space="preserve">For crowd monitoring at events like the Soweto Jazz Festival, reducing officer deployment risks while enhancing public safety coverage across the metropolitan area.</w:t>
      </w:r>
    </w:p>
    <w:bookmarkEnd w:id="24"/>
    <w:bookmarkStart w:id="25" w:name="X040c7693a7abef9898658f2ba814135881688be"/>
    <w:p>
      <w:pPr>
        <w:pStyle w:val="Heading2"/>
      </w:pPr>
      <w:r>
        <w:t xml:space="preserve">VI. Conclusion: Strategic Partnership for Johannesburg's Safety</w:t>
      </w:r>
    </w:p>
    <w:p>
      <w:pPr>
        <w:pStyle w:val="FirstParagraph"/>
      </w:pPr>
      <w:r>
        <w:t xml:space="preserve">This Sales Report confirms that our equipment solutions are not merely products but vital operational extensions for Police Officers serving South Africa Johannesburg. The ZAR 18.7 million in Q3 sales directly supported the JMPD's mission to reduce crime by 20% in high-priority zones through technology-enabled policing. Critically, these systems have empowered Police Officers with tools that increase their safety while building trust – a dual imperative in Johannesburg where officer fatalities remain a serious concern.</w:t>
      </w:r>
    </w:p>
    <w:p>
      <w:pPr>
        <w:pStyle w:val="BodyText"/>
      </w:pPr>
      <w:r>
        <w:t xml:space="preserve">As the city grows, so does the complexity of policing challenges. Our continued partnership will focus on solutions that specifically address Johannesburg's unique dynamics: from informal settlement crime patterns to economic migration pressures affecting crime hotspots. We commit to delivering next-generation tools that make each Police Officer in South Africa Johannesburg safer, more effective, and more trusted within the communities they protect.</w:t>
      </w:r>
    </w:p>
    <w:p>
      <w:pPr>
        <w:pStyle w:val="BodyText"/>
      </w:pPr>
      <w:r>
        <w:rPr>
          <w:bCs/>
          <w:b/>
        </w:rPr>
        <w:t xml:space="preserve">Verified by:</w:t>
      </w:r>
      <w:r>
        <w:t xml:space="preserve"> </w:t>
      </w:r>
      <w:r>
        <w:t xml:space="preserve">Thabo Molefe, JMPD Chief Procurement Officer (Johannesburg Metropolitan Police)</w:t>
      </w:r>
      <w:r>
        <w:br/>
      </w:r>
      <w:r>
        <w:rPr>
          <w:bCs/>
          <w:b/>
        </w:rPr>
        <w:t xml:space="preserve">Approved For:</w:t>
      </w:r>
      <w:r>
        <w:t xml:space="preserve"> </w:t>
      </w:r>
      <w:r>
        <w:t xml:space="preserve">Johannesburg City Council Safety Portfolio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Equipment Sales Report - Johannesburg Metropolitan Police</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