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Police</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Ankara,</w:t>
      </w:r>
      <w:r>
        <w:t xml:space="preserve"> </w:t>
      </w:r>
      <w:r>
        <w:t xml:space="preserve">Turkey</w:t>
      </w:r>
    </w:p>
    <w:bookmarkStart w:id="20" w:name="X0ec725de00979776fd7ffda27a5859162ab17df"/>
    <w:p>
      <w:pPr>
        <w:pStyle w:val="Heading1"/>
      </w:pPr>
      <w:r>
        <w:t xml:space="preserve">ANNUAL SALES REPORT: POLICE EQUIPMENT &amp; SERVICES - ANKARA, TURKEY</w:t>
      </w:r>
    </w:p>
    <w:p>
      <w:pPr>
        <w:pStyle w:val="FirstParagraph"/>
      </w:pPr>
      <w:r>
        <w:t xml:space="preserve">Prepared for Ankara Metropolitan Police Department | Q4 2023 - Q3 2024</w:t>
      </w:r>
    </w:p>
    <w:bookmarkEnd w:id="20"/>
    <w:bookmarkStart w:id="21" w:name="Xee0b19ed5b8e7e2a5dcfb8178937ca00330c043"/>
    <w:p>
      <w:pPr>
        <w:pStyle w:val="Heading2"/>
      </w:pPr>
      <w:r>
        <w:t xml:space="preserve">Company Overview: Security Solutions Turkey (SST)</w:t>
      </w:r>
    </w:p>
    <w:p>
      <w:pPr>
        <w:pStyle w:val="FirstParagraph"/>
      </w:pPr>
      <w:r>
        <w:t xml:space="preserve">Security Solutions Turkey (SST), established in Istanbul in 2015, is a Tier-1 supplier of advanced police equipment and digital security solutions for law enforcement agencies across Turkey. Our Ankara-based operations serve as the strategic hub for all metropolitan policing requirements in the Turkish capital. With over 47 specialized sales representatives dedicated exclusively to Ankara Police Department (APD) partnerships, we deliver tailored solutions that directly support every Police Officer's operational effectiveness and safety.</w:t>
      </w:r>
    </w:p>
    <w:bookmarkEnd w:id="21"/>
    <w:bookmarkStart w:id="22" w:name="executive-summary"/>
    <w:p>
      <w:pPr>
        <w:pStyle w:val="Heading2"/>
      </w:pPr>
      <w:r>
        <w:t xml:space="preserve">Executive Summary</w:t>
      </w:r>
    </w:p>
    <w:p>
      <w:pPr>
        <w:pStyle w:val="FirstParagraph"/>
      </w:pPr>
      <w:r>
        <w:t xml:space="preserve">This report details SST's performance in supplying critical equipment and services to the Ankara Metropolitan Police Department during the fiscal period of January 2023 through September 2024. Despite Turkey's evolving security landscape, our strategic alignment with APD has driven a remarkable 37% year-over-year growth in sales volume, totaling ₺18.7 million ($985,000 USD). This success directly translates to enhanced capabilities for over 16,500 active Police Officers across Ankara's 23 districts. Our core mission remains: "Equipping Every Officer with Technology That Saves Lives."</w:t>
      </w:r>
    </w:p>
    <w:bookmarkEnd w:id="22"/>
    <w:bookmarkStart w:id="23" w:name="X134115563aedab3472d64fa2a48945d38a7ee7a"/>
    <w:p>
      <w:pPr>
        <w:pStyle w:val="Heading2"/>
      </w:pPr>
      <w:r>
        <w:t xml:space="preserve">Key Sales Performance Metrics (Ankara Market)</w:t>
      </w:r>
    </w:p>
    <w:p>
      <w:pPr>
        <w:pStyle w:val="FirstParagraph"/>
      </w:pPr>
      <w:r>
        <w:rPr>
          <w:bCs/>
          <w:b/>
        </w:rPr>
        <w:t xml:space="preserve">ANALYSIS:</w:t>
      </w:r>
      <w:r>
        <w:t xml:space="preserve"> </w:t>
      </w:r>
      <w:r>
        <w:t xml:space="preserve">The 37% growth reflects unprecedented demand for modern policing solutions in Ankara, Turkey's political and administrative heart. This surge coincided with the APD's implementation of its "Digital Patrol Initiative," requiring rapid deployment of new technologies. Our sales team successfully onboarded 12 new Police Officer units during this period.</w:t>
      </w:r>
    </w:p>
    <w:p>
      <w:pPr>
        <w:pStyle w:val="BodyText"/>
      </w:pPr>
      <w:r>
        <w:t xml:space="preserve">Product Category</w:t>
      </w:r>
    </w:p>
    <w:p>
      <w:pPr>
        <w:pStyle w:val="BodyText"/>
      </w:pPr>
      <w:r>
        <w:t xml:space="preserve">2023 Sales (₺)</w:t>
      </w:r>
    </w:p>
    <w:p>
      <w:pPr>
        <w:pStyle w:val="BodyText"/>
      </w:pPr>
      <w:r>
        <w:t xml:space="preserve">2024 Sales (₺)</w:t>
      </w:r>
    </w:p>
    <w:p>
      <w:pPr>
        <w:pStyle w:val="BodyText"/>
      </w:pPr>
      <w:r>
        <w:t xml:space="preserve">YoY Growth</w:t>
      </w:r>
    </w:p>
    <w:p>
      <w:pPr>
        <w:pStyle w:val="BodyText"/>
      </w:pPr>
      <w:r>
        <w:t xml:space="preserve">Key APD Impact</w:t>
      </w:r>
    </w:p>
    <w:p>
      <w:pPr>
        <w:pStyle w:val="BodyText"/>
      </w:pPr>
      <w:r>
        <w:t xml:space="preserve">Digital Body Cameras &amp; Recording Systems</w:t>
      </w:r>
    </w:p>
    <w:p>
      <w:pPr>
        <w:pStyle w:val="BodyText"/>
      </w:pPr>
      <w:r>
        <w:t xml:space="preserve">3,850,000</w:t>
      </w:r>
    </w:p>
    <w:p>
      <w:pPr>
        <w:pStyle w:val="BodyText"/>
      </w:pPr>
      <w:r>
        <w:t xml:space="preserve">6,425,000</w:t>
      </w:r>
    </w:p>
    <w:p>
      <w:pPr>
        <w:pStyle w:val="BodyText"/>
      </w:pPr>
      <w:r>
        <w:t xml:space="preserve">+66.9%</w:t>
      </w:r>
    </w:p>
    <w:p>
      <w:pPr>
        <w:pStyle w:val="BodyText"/>
      </w:pPr>
      <w:r>
        <w:t xml:space="preserve">Deployed to 97% of Ankara Police Officer patrols; reduced citizen complaints by 28%</w:t>
      </w:r>
    </w:p>
    <w:p>
      <w:pPr>
        <w:pStyle w:val="BodyText"/>
      </w:pPr>
      <w:r>
        <w:t xml:space="preserve">Non-Lethal Taser &amp; Crowd Control Gear</w:t>
      </w:r>
    </w:p>
    <w:p>
      <w:pPr>
        <w:pStyle w:val="BodyText"/>
      </w:pPr>
      <w:r>
        <w:t xml:space="preserve">2,100,000</w:t>
      </w:r>
    </w:p>
    <w:p>
      <w:pPr>
        <w:pStyle w:val="BodyText"/>
      </w:pPr>
      <w:r>
        <w:t xml:space="preserve">3,895,000</w:t>
      </w:r>
    </w:p>
    <w:p>
      <w:pPr>
        <w:pStyle w:val="BodyText"/>
      </w:pPr>
      <w:r>
        <w:t xml:space="preserve">+85.5%</w:t>
      </w:r>
    </w:p>
    <w:p>
      <w:pPr>
        <w:pStyle w:val="BodyText"/>
      </w:pPr>
      <w:r>
        <w:br/>
      </w:r>
      <w:r>
        <w:br/>
      </w:r>
      <w:r>
        <w:t xml:space="preserve">Total: 637.7K | Year-Over-Year Growth: +24%</w:t>
      </w:r>
    </w:p>
    <w:p>
      <w:pPr>
        <w:pStyle w:val="BodyText"/>
      </w:pPr>
      <w:r>
        <w:t xml:space="preserve">Digital Communication &amp; GPS Tracking</w:t>
      </w:r>
    </w:p>
    <w:p>
      <w:pPr>
        <w:pStyle w:val="BodyText"/>
      </w:pPr>
      <w:r>
        <w:t xml:space="preserve">1,950,000</w:t>
      </w:r>
    </w:p>
    <w:p>
      <w:pPr>
        <w:pStyle w:val="BodyText"/>
      </w:pPr>
      <w:r>
        <w:t xml:space="preserve">3,582,000</w:t>
      </w:r>
    </w:p>
    <w:p>
      <w:pPr>
        <w:pStyle w:val="BodyText"/>
      </w:pPr>
      <w:r>
        <w:t xml:space="preserve">+83.7%</w:t>
      </w:r>
    </w:p>
    <w:p>
      <w:pPr>
        <w:pStyle w:val="BodyText"/>
      </w:pPr>
      <w:r>
        <w:t xml:space="preserve">Enabled real-time coordination for 14,267 Police Officer responses in Ankara during critical incidents.</w:t>
      </w:r>
    </w:p>
    <w:p>
      <w:pPr>
        <w:pStyle w:val="BodyText"/>
      </w:pPr>
      <w:r>
        <w:br/>
      </w:r>
    </w:p>
    <w:p>
      <w:pPr>
        <w:pStyle w:val="BodyText"/>
      </w:pPr>
      <w:r>
        <w:t xml:space="preserve">Ballistic Protection &amp; Tactical Gear</w:t>
      </w:r>
    </w:p>
    <w:p>
      <w:pPr>
        <w:pStyle w:val="BodyText"/>
      </w:pPr>
      <w:r>
        <w:t xml:space="preserve">3,400,000</w:t>
      </w:r>
    </w:p>
    <w:p>
      <w:pPr>
        <w:pStyle w:val="BodyText"/>
      </w:pPr>
      <w:r>
        <w:t xml:space="preserve">5,865,219</w:t>
      </w:r>
    </w:p>
    <w:p>
      <w:pPr>
        <w:pStyle w:val="BodyText"/>
      </w:pPr>
      <w:r>
        <w:t xml:space="preserve">+72.5%</w:t>
      </w:r>
    </w:p>
    <w:p>
      <w:pPr>
        <w:pStyle w:val="BodyText"/>
      </w:pPr>
      <w:r>
        <w:t xml:space="preserve">Safety enhancements for 48% of Ankara Police Officer units during high-risk operations.</w:t>
      </w:r>
    </w:p>
    <w:p>
      <w:pPr>
        <w:pStyle w:val="BodyText"/>
      </w:pPr>
      <w:r>
        <w:br/>
      </w:r>
    </w:p>
    <w:p>
      <w:pPr>
        <w:pStyle w:val="BodyText"/>
      </w:pPr>
      <w:r>
        <w:t xml:space="preserve">Total</w:t>
      </w:r>
    </w:p>
    <w:p>
      <w:pPr>
        <w:pStyle w:val="BodyText"/>
      </w:pPr>
      <w:r>
        <w:t xml:space="preserve">₺11,300,000</w:t>
      </w:r>
    </w:p>
    <w:p>
      <w:pPr>
        <w:pStyle w:val="BodyText"/>
      </w:pPr>
      <w:r>
        <w:t xml:space="preserve">₺18,767,219</w:t>
      </w:r>
    </w:p>
    <w:p>
      <w:pPr>
        <w:pStyle w:val="BodyText"/>
      </w:pPr>
      <w:r>
        <w:rPr>
          <w:bCs/>
          <w:b/>
        </w:rPr>
        <w:t xml:space="preserve">+65.9%</w:t>
      </w:r>
    </w:p>
    <w:p>
      <w:pPr>
        <w:pStyle w:val="BodyText"/>
      </w:pPr>
      <w:r>
        <w:br/>
      </w:r>
      <w:r>
        <w:br/>
      </w:r>
    </w:p>
    <w:bookmarkEnd w:id="23"/>
    <w:bookmarkStart w:id="24" w:name="Xc86d4e5bf419601f1b7b28223fc2fb61021c306"/>
    <w:p>
      <w:pPr>
        <w:pStyle w:val="Heading2"/>
      </w:pPr>
      <w:r>
        <w:t xml:space="preserve">Strategic Alignment with Ankara Police Department (APD)</w:t>
      </w:r>
    </w:p>
    <w:p>
      <w:pPr>
        <w:pStyle w:val="FirstParagraph"/>
      </w:pPr>
      <w:r>
        <w:t xml:space="preserve">SST's success in Turkey's Ankara market stems from our deep integration with APD's operational priorities. We maintain a dedicated on-site sales office within the APD headquarters complex, enabling real-time collaboration with district commanders. Our solution design directly responds to critical needs expressed by Police Officers across Ankara:</w:t>
      </w:r>
    </w:p>
    <w:p>
      <w:pPr>
        <w:numPr>
          <w:ilvl w:val="0"/>
          <w:numId w:val="1001"/>
        </w:numPr>
        <w:pStyle w:val="Compact"/>
      </w:pPr>
      <w:r>
        <w:rPr>
          <w:bCs/>
          <w:b/>
        </w:rPr>
        <w:t xml:space="preserve">Enhanced Officer Safety:</w:t>
      </w:r>
      <w:r>
        <w:t xml:space="preserve"> </w:t>
      </w:r>
      <w:r>
        <w:t xml:space="preserve">89% of APD's tactical units now use SST-provided ballistic vests and riot shields, reducing injury rates during public order operations in Ankara's bustling city centers.</w:t>
      </w:r>
    </w:p>
    <w:p>
      <w:pPr>
        <w:numPr>
          <w:ilvl w:val="0"/>
          <w:numId w:val="1001"/>
        </w:numPr>
        <w:pStyle w:val="Compact"/>
      </w:pPr>
      <w:r>
        <w:rPr>
          <w:bCs/>
          <w:b/>
        </w:rPr>
        <w:t xml:space="preserve">Technology Integration:</w:t>
      </w:r>
      <w:r>
        <w:t xml:space="preserve"> </w:t>
      </w:r>
      <w:r>
        <w:t xml:space="preserve">Our customized mobile app for Police Officers allows instant access to crime databases, traffic updates, and emergency protocols – now used daily by 82% of Ankara patrol units.</w:t>
      </w:r>
    </w:p>
    <w:p>
      <w:pPr>
        <w:numPr>
          <w:ilvl w:val="0"/>
          <w:numId w:val="1001"/>
        </w:numPr>
        <w:pStyle w:val="Compact"/>
      </w:pPr>
      <w:r>
        <w:rPr>
          <w:bCs/>
          <w:b/>
        </w:rPr>
        <w:t xml:space="preserve">Community Policing Support:</w:t>
      </w:r>
      <w:r>
        <w:t xml:space="preserve"> </w:t>
      </w:r>
      <w:r>
        <w:t xml:space="preserve">Sales of community engagement tools (multilingual translation devices, incident reporting tablets) increased by 130% as APD expanded neighborhood policing initiatives across all Ankara districts.</w:t>
      </w:r>
    </w:p>
    <w:bookmarkEnd w:id="24"/>
    <w:bookmarkStart w:id="25" w:name="challenges-solutions-in-ankaras-market"/>
    <w:p>
      <w:pPr>
        <w:pStyle w:val="Heading2"/>
      </w:pPr>
      <w:r>
        <w:t xml:space="preserve">Challenges &amp; Solutions in Ankara's Market</w:t>
      </w:r>
    </w:p>
    <w:p>
      <w:pPr>
        <w:pStyle w:val="FirstParagraph"/>
      </w:pPr>
      <w:r>
        <w:t xml:space="preserve">The unique operational demands of Turkey's capital city presented specific challenges. Ankara's geographic diversity – from historic districts like Kızılay to sprawling suburbs like Söğütözü – required adaptable solutions for every Police Officer unit. Our response included:</w:t>
      </w:r>
    </w:p>
    <w:p>
      <w:pPr>
        <w:pStyle w:val="BodyText"/>
      </w:pPr>
      <w:r>
        <w:rPr>
          <w:bCs/>
          <w:b/>
        </w:rPr>
        <w:t xml:space="preserve">Challenge:</w:t>
      </w:r>
      <w:r>
        <w:t xml:space="preserve"> </w:t>
      </w:r>
      <w:r>
        <w:t xml:space="preserve">Variable climate conditions impacting equipment durability (from summer heatwaves to winter snowstorms).</w:t>
      </w:r>
    </w:p>
    <w:p>
      <w:pPr>
        <w:pStyle w:val="BodyText"/>
      </w:pPr>
      <w:r>
        <w:rPr>
          <w:bCs/>
          <w:b/>
        </w:rPr>
        <w:t xml:space="preserve">Solution:</w:t>
      </w:r>
      <w:r>
        <w:t xml:space="preserve"> </w:t>
      </w:r>
      <w:r>
        <w:t xml:space="preserve">We developed Ankara-specific thermal-resistant body cameras and cold-weather-tested communication gear, now standard issue for all 23 districts.</w:t>
      </w:r>
    </w:p>
    <w:bookmarkEnd w:id="25"/>
    <w:bookmarkStart w:id="26" w:name="X70f47ef85e9016f4f7724b9d659024957c20b36"/>
    <w:p>
      <w:pPr>
        <w:pStyle w:val="Heading2"/>
      </w:pPr>
      <w:r>
        <w:t xml:space="preserve">Future Sales Strategy: Focusing on Turkey's Ankarai Officers</w:t>
      </w:r>
    </w:p>
    <w:p>
      <w:pPr>
        <w:pStyle w:val="FirstParagraph"/>
      </w:pPr>
      <w:r>
        <w:t xml:space="preserve">Building on our APD partnership, SST has launched three strategic initiatives for Ankara's Police Department:</w:t>
      </w:r>
    </w:p>
    <w:p>
      <w:pPr>
        <w:numPr>
          <w:ilvl w:val="0"/>
          <w:numId w:val="1002"/>
        </w:numPr>
        <w:pStyle w:val="Compact"/>
      </w:pPr>
      <w:r>
        <w:rPr>
          <w:bCs/>
          <w:b/>
        </w:rPr>
        <w:t xml:space="preserve">"Ankara Officer First" Program:</w:t>
      </w:r>
      <w:r>
        <w:t xml:space="preserve"> </w:t>
      </w:r>
      <w:r>
        <w:t xml:space="preserve">Exclusive 24/7 technical support line staffed by Turkish-speaking engineers, reducing equipment downtime from 18 hours to under 4 hours for Police Officers.</w:t>
      </w:r>
    </w:p>
    <w:p>
      <w:pPr>
        <w:numPr>
          <w:ilvl w:val="0"/>
          <w:numId w:val="1002"/>
        </w:numPr>
        <w:pStyle w:val="Compact"/>
      </w:pPr>
      <w:r>
        <w:rPr>
          <w:bCs/>
          <w:b/>
        </w:rPr>
        <w:t xml:space="preserve">Digital Training Modules:</w:t>
      </w:r>
      <w:r>
        <w:t xml:space="preserve"> </w:t>
      </w:r>
      <w:r>
        <w:t xml:space="preserve">Customized e-learning platform for all Ankara Police Officers, covering new equipment operation with scenario-based training simulating real Ankara incidents (e.g., crowd control at Anıtkabir).</w:t>
      </w:r>
    </w:p>
    <w:p>
      <w:pPr>
        <w:numPr>
          <w:ilvl w:val="0"/>
          <w:numId w:val="1002"/>
        </w:numPr>
        <w:pStyle w:val="Compact"/>
      </w:pPr>
      <w:r>
        <w:rPr>
          <w:bCs/>
          <w:b/>
        </w:rPr>
        <w:t xml:space="preserve">Sustainable Policing Partnership:</w:t>
      </w:r>
      <w:r>
        <w:t xml:space="preserve"> </w:t>
      </w:r>
      <w:r>
        <w:t xml:space="preserve">2024 target: 100% of new equipment sales to APD will include recycled materials and energy-efficient components, supporting Turkey's national sustainability goals for public services.</w:t>
      </w:r>
    </w:p>
    <w:bookmarkEnd w:id="26"/>
    <w:bookmarkStart w:id="27" w:name="X2ebd9ede77c255eb9003c907d36aae9e9678265"/>
    <w:p>
      <w:pPr>
        <w:pStyle w:val="Heading2"/>
      </w:pPr>
      <w:r>
        <w:t xml:space="preserve">Conclusion: Empowering Ankara's Law Enforcement</w:t>
      </w:r>
    </w:p>
    <w:p>
      <w:pPr>
        <w:pStyle w:val="FirstParagraph"/>
      </w:pPr>
      <w:r>
        <w:t xml:space="preserve">The data is unequivocal: SST's sales growth in Ankara directly correlates with enhanced operational capacity for Police Officers across Turkey. Our ₺18.7 million investment in APD equipment has equipped over 16,500 officers with life-saving technology, contributing to a 33% decrease in officer injury incidents during the past fiscal year. As Turkey's security environment evolves, SST remains committed to being the premier partner for Ankara's Police Department – not merely as a supplier, but as an operational extension of every Police Officer's mission.</w:t>
      </w:r>
    </w:p>
    <w:p>
      <w:pPr>
        <w:pStyle w:val="BodyText"/>
      </w:pPr>
      <w:r>
        <w:t xml:space="preserve">With Ankara serving as Turkey's strategic security nerve center, our continued success in this market ensures that every Police Officer receives equipment designed specifically for the challenges they face daily. We are proud to support the dedication and professionalism demonstrated by Ankara's law enforcement community – and to deliver solutions that make their vital work safer, smarter, and more effective.</w:t>
      </w:r>
    </w:p>
    <w:p>
      <w:pPr>
        <w:pStyle w:val="BodyText"/>
      </w:pPr>
      <w:r>
        <w:t xml:space="preserve">Security Solutions Turkey (SST) | Official Partner of Ankara Metropolitan Police Department | 2024 Annual Sales Report</w:t>
      </w:r>
    </w:p>
    <w:p>
      <w:pPr>
        <w:pStyle w:val="BodyText"/>
      </w:pPr>
      <w:r>
        <w:t xml:space="preserve">This document is confidential. Unauthorized distribution prohibited. © 2024 Security Solutions Turkey. All Rights Reserved.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Police Equipment &amp; Services - Ankara, Turkey</dc:title>
  <dc:creator/>
  <dc:language>en</dc:language>
  <cp:keywords/>
  <dcterms:created xsi:type="dcterms:W3CDTF">2026-07-23T11:48:47Z</dcterms:created>
  <dcterms:modified xsi:type="dcterms:W3CDTF">2026-07-23T11:48:47Z</dcterms:modified>
</cp:coreProperties>
</file>

<file path=docProps/custom.xml><?xml version="1.0" encoding="utf-8"?>
<Properties xmlns="http://schemas.openxmlformats.org/officeDocument/2006/custom-properties" xmlns:vt="http://schemas.openxmlformats.org/officeDocument/2006/docPropsVTypes"/>
</file>