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Report:</w:t>
      </w:r>
      <w:r>
        <w:t xml:space="preserve"> </w:t>
      </w:r>
      <w:r>
        <w:t xml:space="preserve">Istanbul</w:t>
      </w:r>
      <w:r>
        <w:t xml:space="preserve"> </w:t>
      </w:r>
      <w:r>
        <w:t xml:space="preserve">Police</w:t>
      </w:r>
      <w:r>
        <w:t xml:space="preserve"> </w:t>
      </w:r>
      <w:r>
        <w:t xml:space="preserve">Department</w:t>
      </w:r>
      <w:r>
        <w:t xml:space="preserve"> </w:t>
      </w:r>
      <w:r>
        <w:t xml:space="preserve">Community</w:t>
      </w:r>
      <w:r>
        <w:t xml:space="preserve"> </w:t>
      </w:r>
      <w:r>
        <w:t xml:space="preserve">Engagement</w:t>
      </w:r>
      <w:r>
        <w:t xml:space="preserve"> </w:t>
      </w:r>
      <w:r>
        <w:t xml:space="preserve">Initiative</w:t>
      </w:r>
    </w:p>
    <w:bookmarkStart w:id="28" w:name="Xdb85b425d08eeeb7902577bcf568564944b8326"/>
    <w:p>
      <w:pPr>
        <w:pStyle w:val="Heading1"/>
      </w:pPr>
      <w:r>
        <w:t xml:space="preserve">Sales Report: Community Policing Merchandise Program - Istanbul Police Department (IPD)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Istanbul Police Department Command &amp; Municipal Leadership</w:t>
      </w:r>
      <w:r>
        <w:br/>
      </w:r>
      <w:r>
        <w:rPr>
          <w:bCs/>
          <w:b/>
        </w:rPr>
        <w:t xml:space="preserve">Report Period:</w:t>
      </w:r>
      <w:r>
        <w:t xml:space="preserve"> </w:t>
      </w:r>
      <w:r>
        <w:t xml:space="preserve">January 1, 2023 - September 30, 2023</w:t>
      </w:r>
      <w:r>
        <w:br/>
      </w:r>
      <w:r>
        <w:rPr>
          <w:bCs/>
          <w:b/>
        </w:rPr>
        <w:t xml:space="preserve">Purpose:</w:t>
      </w:r>
      <w:r>
        <w:t xml:space="preserve"> </w:t>
      </w:r>
      <w:r>
        <w:t xml:space="preserve">To document revenue generation from community engagement merchandise sales supporting frontline police operations in Istanbul</w:t>
      </w:r>
    </w:p>
    <w:bookmarkStart w:id="20" w:name="i.-executive-summary"/>
    <w:p>
      <w:pPr>
        <w:pStyle w:val="Heading2"/>
      </w:pPr>
      <w:r>
        <w:t xml:space="preserve">I. Executive Summary</w:t>
      </w:r>
    </w:p>
    <w:p>
      <w:pPr>
        <w:pStyle w:val="FirstParagraph"/>
      </w:pPr>
      <w:r>
        <w:t xml:space="preserve">This report details the successful implementation of the Istanbul Police Department's (IPD) Community Policing Merchandise Program, where Police Officers across 39 districts have facilitated sales of official department-branded items. The program, launched in Q1 2023 with full municipal endorsement, generated ₺1.87 million ($145,000 USD) in revenue during the reporting period – exceeding initial projections by 42%. Crucially, all proceeds directly fund community safety initiatives including youth outreach programs and neighborhood patrol equipment. The initiative demonstrates how Police Officers in Turkey Istanbul have innovatively leveraged public partnerships to enhance operational capabilities without increasing municipal budgets. This model sets a benchmark for civic engagement across Turkish law enforcement agencies.</w:t>
      </w:r>
    </w:p>
    <w:bookmarkEnd w:id="20"/>
    <w:bookmarkStart w:id="21" w:name="ii.-program-background-objectives"/>
    <w:p>
      <w:pPr>
        <w:pStyle w:val="Heading2"/>
      </w:pPr>
      <w:r>
        <w:t xml:space="preserve">II. Program Background &amp; Objectives</w:t>
      </w:r>
    </w:p>
    <w:p>
      <w:pPr>
        <w:pStyle w:val="FirstParagraph"/>
      </w:pPr>
      <w:r>
        <w:t xml:space="preserve">The IPD Community Policing Merchandise Program was developed in response to two critical needs identified by Istanbul's Chief of Police (Chief Mehmet Çetin) in 2022: (1) the rising budget deficit for community safety initiatives, and (2) the need for stronger public trust-building with Istanbul's diverse neighborhoods. Following successful pilots at Şişli and Kadıköy police stations, the program was scaled citywide. Police Officers were trained as certified merchandise ambassadors to sell official IPD-branded items – including durable polyester t-shirts, reflective safety jackets, crime prevention guidebooks, and neighborhood watch decals – during community events. The initiative explicitly avoided any commercial sales tactics; instead focusing on transparency where 100% of proceeds fund police operations under the Istanbul Municipality's Social Investment Fund (SIF).</w:t>
      </w:r>
    </w:p>
    <w:bookmarkEnd w:id="21"/>
    <w:bookmarkStart w:id="22" w:name="Xc74faf2f44fee8d1218ddca4e9d78a4c2c258de"/>
    <w:p>
      <w:pPr>
        <w:pStyle w:val="Heading2"/>
      </w:pPr>
      <w:r>
        <w:t xml:space="preserve">III. Sales Performance Analysis (January–September 2023)</w:t>
      </w:r>
    </w:p>
    <w:p>
      <w:pPr>
        <w:pStyle w:val="FirstParagraph"/>
      </w:pPr>
      <w:r>
        <w:t xml:space="preserve">Product Category</w:t>
      </w:r>
    </w:p>
    <w:p>
      <w:pPr>
        <w:pStyle w:val="BodyText"/>
      </w:pPr>
      <w:r>
        <w:t xml:space="preserve">Units Sold</w:t>
      </w:r>
    </w:p>
    <w:p>
      <w:pPr>
        <w:pStyle w:val="BodyText"/>
      </w:pPr>
      <w:r>
        <w:t xml:space="preserve">Total Revenue (₺)</w:t>
      </w:r>
    </w:p>
    <w:p>
      <w:pPr>
        <w:pStyle w:val="BodyText"/>
      </w:pPr>
      <w:r>
        <w:t xml:space="preserve">Revenue vs. Target (%)</w:t>
      </w:r>
    </w:p>
    <w:p>
      <w:pPr>
        <w:pStyle w:val="BodyText"/>
      </w:pPr>
      <w:r>
        <w:t xml:space="preserve">Police-Themed T-Shirts (Premium Quality)</w:t>
      </w:r>
    </w:p>
    <w:p>
      <w:pPr>
        <w:pStyle w:val="BodyText"/>
      </w:pPr>
      <w:r>
        <w:t xml:space="preserve">12,850</w:t>
      </w:r>
    </w:p>
    <w:p>
      <w:pPr>
        <w:pStyle w:val="BodyText"/>
      </w:pPr>
      <w:r>
        <w:t xml:space="preserve">642,500</w:t>
      </w:r>
    </w:p>
    <w:p>
      <w:pPr>
        <w:pStyle w:val="BodyText"/>
      </w:pPr>
      <w:r>
        <w:t xml:space="preserve">138%</w:t>
      </w:r>
    </w:p>
    <w:p>
      <w:pPr>
        <w:pStyle w:val="BodyText"/>
      </w:pPr>
      <w:r>
        <w:t xml:space="preserve">Safety Jackets (Reflective, District-Branded)</w:t>
      </w:r>
    </w:p>
    <w:p>
      <w:pPr>
        <w:pStyle w:val="BodyText"/>
      </w:pPr>
      <w:r>
        <w:t xml:space="preserve">7,243</w:t>
      </w:r>
    </w:p>
    <w:p>
      <w:pPr>
        <w:pStyle w:val="BodyText"/>
      </w:pPr>
      <w:r>
        <w:t xml:space="preserve">498,750112%</w:t>
      </w:r>
    </w:p>
    <w:p>
      <w:pPr>
        <w:pStyle w:val="BodyText"/>
      </w:pPr>
      <w:r>
        <w:t xml:space="preserve">Crisis Prevention Guidebooks (Turkish/English)</w:t>
      </w:r>
    </w:p>
    <w:p>
      <w:pPr>
        <w:pStyle w:val="BodyText"/>
      </w:pPr>
      <w:r>
        <w:t xml:space="preserve">5,672</w:t>
      </w:r>
    </w:p>
    <w:p>
      <w:pPr>
        <w:pStyle w:val="BodyText"/>
      </w:pPr>
      <w:r>
        <w:t xml:space="preserve">231,900</w:t>
      </w:r>
    </w:p>
    <w:p>
      <w:pPr>
        <w:pStyle w:val="BodyText"/>
      </w:pPr>
      <w:r>
        <w:t xml:space="preserve">96%</w:t>
      </w:r>
    </w:p>
    <w:p>
      <w:pPr>
        <w:pStyle w:val="BodyText"/>
      </w:pPr>
      <w:r>
        <w:t xml:space="preserve">Neighborhood Watch Decals18,430</w:t>
      </w:r>
    </w:p>
    <w:p>
      <w:pPr>
        <w:pStyle w:val="BodyText"/>
      </w:pPr>
      <w:r>
        <w:t xml:space="preserve">156,200</w:t>
      </w:r>
    </w:p>
    <w:p>
      <w:pPr>
        <w:pStyle w:val="BodyText"/>
      </w:pPr>
      <w:r>
        <w:t xml:space="preserve">Total Sales (All Categories)</w:t>
      </w:r>
    </w:p>
    <w:p>
      <w:pPr>
        <w:pStyle w:val="BodyText"/>
      </w:pPr>
      <w:r>
        <w:t xml:space="preserve">44,295</w:t>
      </w:r>
    </w:p>
    <w:p>
      <w:pPr>
        <w:pStyle w:val="BodyText"/>
      </w:pPr>
      <w:r>
        <w:t xml:space="preserve">1,529,350</w:t>
      </w:r>
    </w:p>
    <w:p>
      <w:pPr>
        <w:pStyle w:val="BodyText"/>
      </w:pPr>
      <w:r>
        <w:t xml:space="preserve">142%</w:t>
      </w:r>
    </w:p>
    <w:p>
      <w:pPr>
        <w:pStyle w:val="BodyText"/>
      </w:pPr>
      <w:r>
        <w:t xml:space="preserve">The program achieved remarkable growth in Istanbul's tourism corridors – with Police Officers reporting 68% of sales occurring at Sultanahmet, Taksim Square, and Kadıköy markets during tourist seasons. The highest-performing product was the district-branded safety jackets (sold to local businesses for staff uniforms), which saw a 210% increase in sales compared to Q1. Notably, Police Officer Fatma Yılmaz from Beşiktaş Police Station recorded the city's top monthly sales (₺32,450) through partnerships with local bazaar associations.</w:t>
      </w:r>
    </w:p>
    <w:bookmarkEnd w:id="22"/>
    <w:bookmarkStart w:id="23" w:name="X98b4ead551bf3870105b2055f9ba0ee2c8ab842"/>
    <w:p>
      <w:pPr>
        <w:pStyle w:val="Heading2"/>
      </w:pPr>
      <w:r>
        <w:t xml:space="preserve">IV. Role of Police Officers in Sales Success</w:t>
      </w:r>
    </w:p>
    <w:p>
      <w:pPr>
        <w:pStyle w:val="FirstParagraph"/>
      </w:pPr>
      <w:r>
        <w:t xml:space="preserve">This initiative's success hinges on the professionalism of Istanbul Police Officers who serve as community ambassadors rather than salespeople:</w:t>
      </w:r>
    </w:p>
    <w:p>
      <w:pPr>
        <w:numPr>
          <w:ilvl w:val="0"/>
          <w:numId w:val="1001"/>
        </w:numPr>
        <w:pStyle w:val="Compact"/>
      </w:pPr>
      <w:r>
        <w:rPr>
          <w:bCs/>
          <w:b/>
        </w:rPr>
        <w:t xml:space="preserve">Trust-Building Facilitators:</w:t>
      </w:r>
      <w:r>
        <w:t xml:space="preserve"> </w:t>
      </w:r>
      <w:r>
        <w:t xml:space="preserve">Officers explained that all proceeds fund free safety workshops for Istanbul residents – a key selling point during sales interactions. This transparency drove 87% of customers to purchase items immediately upon learning about the community impact.</w:t>
      </w:r>
    </w:p>
    <w:p>
      <w:pPr>
        <w:numPr>
          <w:ilvl w:val="0"/>
          <w:numId w:val="1001"/>
        </w:numPr>
        <w:pStyle w:val="Compact"/>
      </w:pPr>
      <w:r>
        <w:rPr>
          <w:bCs/>
          <w:b/>
        </w:rPr>
        <w:t xml:space="preserve">Localized Marketing:</w:t>
      </w:r>
      <w:r>
        <w:t xml:space="preserve"> </w:t>
      </w:r>
      <w:r>
        <w:t xml:space="preserve">Officers customized approaches based on neighborhood demographics (e.g., family-oriented promotions in Üsküdar, tourist-focused bundles in Sultanahmet), increasing conversion rates by 33% compared to uniform citywide campaigns.</w:t>
      </w:r>
    </w:p>
    <w:p>
      <w:pPr>
        <w:numPr>
          <w:ilvl w:val="0"/>
          <w:numId w:val="1001"/>
        </w:numPr>
        <w:pStyle w:val="Compact"/>
      </w:pPr>
      <w:r>
        <w:rPr>
          <w:bCs/>
          <w:b/>
        </w:rPr>
        <w:t xml:space="preserve">Crisis Response Integration:</w:t>
      </w:r>
      <w:r>
        <w:t xml:space="preserve"> </w:t>
      </w:r>
      <w:r>
        <w:t xml:space="preserve">During the September 2023 Istanbul floods, Officers sold emergency safety kits (included in merchandise bundles) at evacuation centers – generating ₺48,700 while providing vital community support.</w:t>
      </w:r>
    </w:p>
    <w:bookmarkEnd w:id="23"/>
    <w:bookmarkStart w:id="24" w:name="X4fd76a73aea4e945d4769bfef0d2f97e38d8ef1"/>
    <w:p>
      <w:pPr>
        <w:pStyle w:val="Heading2"/>
      </w:pPr>
      <w:r>
        <w:t xml:space="preserve">V. Community Impact &amp; Municipal Partnership</w:t>
      </w:r>
    </w:p>
    <w:p>
      <w:pPr>
        <w:pStyle w:val="FirstParagraph"/>
      </w:pPr>
      <w:r>
        <w:t xml:space="preserve">Revenue from the program has directly funded:</w:t>
      </w:r>
    </w:p>
    <w:p>
      <w:pPr>
        <w:numPr>
          <w:ilvl w:val="0"/>
          <w:numId w:val="1002"/>
        </w:numPr>
        <w:pStyle w:val="Compact"/>
      </w:pPr>
      <w:r>
        <w:t xml:space="preserve">32 new youth safety workshops at Istanbul's 16 district community centers (reaching 4,800 children)</w:t>
      </w:r>
    </w:p>
    <w:p>
      <w:pPr>
        <w:numPr>
          <w:ilvl w:val="0"/>
          <w:numId w:val="1002"/>
        </w:numPr>
        <w:pStyle w:val="Compact"/>
      </w:pPr>
      <w:r>
        <w:t xml:space="preserve">Safety lighting installations in 8 high-crime residential areas (Esenler, Bayrampaşa)</w:t>
      </w:r>
    </w:p>
    <w:p>
      <w:pPr>
        <w:numPr>
          <w:ilvl w:val="0"/>
          <w:numId w:val="1002"/>
        </w:numPr>
        <w:pStyle w:val="Compact"/>
      </w:pPr>
      <w:r>
        <w:t xml:space="preserve">270 neighborhood watch training sessions led by Police Officers across Istanbul</w:t>
      </w:r>
    </w:p>
    <w:p>
      <w:pPr>
        <w:pStyle w:val="FirstParagraph"/>
      </w:pPr>
      <w:r>
        <w:t xml:space="preserve">The Istanbul Metropolitan Municipality's Social Investment Fund (SIF) allocated 100% of program proceeds to these initiatives. Mayor Ekrem İmamoğlu publicly commended the IPD in a September 2023 press conference: "This model proves that Police Officers in Istanbul aren't just enforcers – they're community partners generating solutions through responsible entrepreneurship."</w:t>
      </w:r>
    </w:p>
    <w:bookmarkEnd w:id="24"/>
    <w:bookmarkStart w:id="25" w:name="vi.-challenges-strategic-adjustments"/>
    <w:p>
      <w:pPr>
        <w:pStyle w:val="Heading2"/>
      </w:pPr>
      <w:r>
        <w:t xml:space="preserve">VI. Challenges &amp; Strategic Adjustments</w:t>
      </w:r>
    </w:p>
    <w:p>
      <w:pPr>
        <w:pStyle w:val="FirstParagraph"/>
      </w:pPr>
      <w:r>
        <w:t xml:space="preserve">The program faced initial challenges common to police-led commercial initiatives:</w:t>
      </w:r>
    </w:p>
    <w:p>
      <w:pPr>
        <w:numPr>
          <w:ilvl w:val="0"/>
          <w:numId w:val="1003"/>
        </w:numPr>
        <w:pStyle w:val="Compact"/>
      </w:pPr>
      <w:r>
        <w:rPr>
          <w:bCs/>
          <w:b/>
        </w:rPr>
        <w:t xml:space="preserve">Perception Management:</w:t>
      </w:r>
      <w:r>
        <w:t xml:space="preserve"> </w:t>
      </w:r>
      <w:r>
        <w:t xml:space="preserve">Early skepticism about "police selling things" was addressed through mandatory ethics training for all participating Officers, emphasizing the program's revenue transparency and community focus.</w:t>
      </w:r>
    </w:p>
    <w:p>
      <w:pPr>
        <w:numPr>
          <w:ilvl w:val="0"/>
          <w:numId w:val="1003"/>
        </w:numPr>
        <w:pStyle w:val="Compact"/>
      </w:pPr>
      <w:r>
        <w:rPr>
          <w:bCs/>
          <w:b/>
        </w:rPr>
        <w:t xml:space="preserve">Logistics:</w:t>
      </w:r>
      <w:r>
        <w:t xml:space="preserve"> </w:t>
      </w:r>
      <w:r>
        <w:t xml:space="preserve">Initial supply chain delays were resolved by partnering with Istanbul-based textile manufacturer 'Istanbul Kıyafet' (certified municipal supplier), reducing delivery times from 14 to 3 days.</w:t>
      </w:r>
    </w:p>
    <w:p>
      <w:pPr>
        <w:numPr>
          <w:ilvl w:val="0"/>
          <w:numId w:val="1003"/>
        </w:numPr>
        <w:pStyle w:val="Compact"/>
      </w:pPr>
      <w:r>
        <w:rPr>
          <w:bCs/>
          <w:b/>
        </w:rPr>
        <w:t xml:space="preserve">Tourist Engagement:</w:t>
      </w:r>
      <w:r>
        <w:t xml:space="preserve"> </w:t>
      </w:r>
      <w:r>
        <w:t xml:space="preserve">Non-Turkish speakers required multilingual support; this was solved by training Officers in basic English and partnering with Istanbul Tourism Office for signage.</w:t>
      </w:r>
    </w:p>
    <w:bookmarkEnd w:id="25"/>
    <w:bookmarkStart w:id="26" w:name="vii.-future-roadmap-q4-2023-beyond"/>
    <w:p>
      <w:pPr>
        <w:pStyle w:val="Heading2"/>
      </w:pPr>
      <w:r>
        <w:t xml:space="preserve">VII. Future Roadmap (Q4 2023 &amp; Beyond)</w:t>
      </w:r>
    </w:p>
    <w:p>
      <w:pPr>
        <w:pStyle w:val="FirstParagraph"/>
      </w:pPr>
      <w:r>
        <w:t xml:space="preserve">Building on this success, the IPD proposes expanding the initiative to include:</w:t>
      </w:r>
    </w:p>
    <w:p>
      <w:pPr>
        <w:numPr>
          <w:ilvl w:val="0"/>
          <w:numId w:val="1004"/>
        </w:numPr>
        <w:pStyle w:val="Compact"/>
      </w:pPr>
      <w:r>
        <w:rPr>
          <w:bCs/>
          <w:b/>
        </w:rPr>
        <w:t xml:space="preserve">Mobile App Integration:</w:t>
      </w:r>
      <w:r>
        <w:t xml:space="preserve"> </w:t>
      </w:r>
      <w:r>
        <w:t xml:space="preserve">Launching an official IPD app where citizens can purchase merchandise digitally while viewing real-time impact stats (e.g., "Your ₺50 purchase funds 3 hours of neighborhood patrols").</w:t>
      </w:r>
    </w:p>
    <w:p>
      <w:pPr>
        <w:numPr>
          <w:ilvl w:val="0"/>
          <w:numId w:val="1004"/>
        </w:numPr>
        <w:pStyle w:val="Compact"/>
      </w:pPr>
      <w:r>
        <w:rPr>
          <w:bCs/>
          <w:b/>
        </w:rPr>
        <w:t xml:space="preserve">School Partnerships:</w:t>
      </w:r>
      <w:r>
        <w:t xml:space="preserve"> </w:t>
      </w:r>
      <w:r>
        <w:t xml:space="preserve">Distributing branded safety materials to Istanbul's public schools with Police Officer-led workshops.</w:t>
      </w:r>
    </w:p>
    <w:p>
      <w:pPr>
        <w:numPr>
          <w:ilvl w:val="0"/>
          <w:numId w:val="1004"/>
        </w:numPr>
        <w:pStyle w:val="Compact"/>
      </w:pPr>
      <w:r>
        <w:rPr>
          <w:bCs/>
          <w:b/>
        </w:rPr>
        <w:t xml:space="preserve">Turkish Heritage Focus:</w:t>
      </w:r>
      <w:r>
        <w:t xml:space="preserve"> </w:t>
      </w:r>
      <w:r>
        <w:t xml:space="preserve">Launching limited-edition merchandise featuring Istanbul landmarks (Galata Bridge, Süleymaniye Mosque) to boost tourism sales during the 2024 season.</w:t>
      </w:r>
    </w:p>
    <w:bookmarkEnd w:id="26"/>
    <w:bookmarkStart w:id="27" w:name="viii.-conclusion"/>
    <w:p>
      <w:pPr>
        <w:pStyle w:val="Heading2"/>
      </w:pPr>
      <w:r>
        <w:t xml:space="preserve">VIII. Conclusion</w:t>
      </w:r>
    </w:p>
    <w:p>
      <w:pPr>
        <w:pStyle w:val="FirstParagraph"/>
      </w:pPr>
      <w:r>
        <w:t xml:space="preserve">The Community Policing Merchandise Program represents a groundbreaking model for Police Officers in Turkey Istanbul – transforming community engagement from a passive service into an active revenue-generating partnership. By leveraging police credibility to build public trust while funding critical safety initiatives, the program has created a sustainable cycle of civic participation. The ₺1.87 million generated during 2023 demonstrates that when Police Officers are empowered as community ambassadors (not salespeople), they can drive measurable social impact aligned with Istanbul's vision for "safe and connected neighborhoods." This report confirms that the IPD has pioneered a scalable, ethical framework where law enforcement directly contributes to municipal safety objectives through transparent commerce – setting a national standard for Turkish police departments. All Police Officers involved have exemplified professionalism, proving that in Istanbul, public safety innovation begins with the officer on the street.</w:t>
      </w:r>
    </w:p>
    <w:p>
      <w:pPr>
        <w:pStyle w:val="BodyText"/>
      </w:pPr>
      <w:r>
        <w:rPr>
          <w:bCs/>
          <w:b/>
        </w:rPr>
        <w:t xml:space="preserve">Prepared By:</w:t>
      </w:r>
      <w:r>
        <w:t xml:space="preserve"> </w:t>
      </w:r>
      <w:r>
        <w:t xml:space="preserve">Mehmet Ergün</w:t>
      </w:r>
      <w:r>
        <w:br/>
      </w:r>
      <w:r>
        <w:t xml:space="preserve">Community Engagement Division | Istanbul Police Department</w:t>
      </w:r>
      <w:r>
        <w:br/>
      </w:r>
      <w:r>
        <w:t xml:space="preserve">Contact: mehmet.ergun@ipd.gov.tr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Report: Istanbul Police Department Community Engagement Initiative</dc:title>
  <dc:creator/>
  <dc:language>en</dc:language>
  <cp:keywords/>
  <dcterms:created xsi:type="dcterms:W3CDTF">2026-07-23T23:14:53Z</dcterms:created>
  <dcterms:modified xsi:type="dcterms:W3CDTF">2026-07-23T23:14:53Z</dcterms:modified>
</cp:coreProperties>
</file>

<file path=docProps/custom.xml><?xml version="1.0" encoding="utf-8"?>
<Properties xmlns="http://schemas.openxmlformats.org/officeDocument/2006/custom-properties" xmlns:vt="http://schemas.openxmlformats.org/officeDocument/2006/docPropsVTypes"/>
</file>