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Recruitment</w:t>
      </w:r>
      <w:r>
        <w:t xml:space="preserve"> </w:t>
      </w:r>
      <w:r>
        <w:t xml:space="preserve">Sales</w:t>
      </w:r>
      <w:r>
        <w:t xml:space="preserve"> </w:t>
      </w:r>
      <w:r>
        <w:t xml:space="preserve">Report:</w:t>
      </w:r>
      <w:r>
        <w:t xml:space="preserve"> </w:t>
      </w:r>
      <w:r>
        <w:t xml:space="preserve">Kampala,</w:t>
      </w:r>
      <w:r>
        <w:t xml:space="preserve"> </w:t>
      </w:r>
      <w:r>
        <w:t xml:space="preserve">Uganda</w:t>
      </w:r>
    </w:p>
    <w:bookmarkStart w:id="28" w:name="X11e8d0cbb148d47cbf7ac332620affebacc9d55"/>
    <w:p>
      <w:pPr>
        <w:pStyle w:val="Heading1"/>
      </w:pPr>
      <w:r>
        <w:t xml:space="preserve">SALES REPORT: POLICE OFFICER RECRUITMENT AND ACHIEVEMENTS IN KAMPALA, UGANDA</w:t>
      </w:r>
    </w:p>
    <w:p>
      <w:pPr>
        <w:pStyle w:val="FirstParagraph"/>
      </w:pPr>
      <w:r>
        <w:t xml:space="preserve">Prepared for the Uganda Police Force Headquarters</w:t>
      </w:r>
      <w:r>
        <w:br/>
      </w:r>
      <w:r>
        <w:t xml:space="preserve">Report Period: January 1 - December 31, 2023</w:t>
      </w:r>
      <w:r>
        <w:br/>
      </w:r>
      <w:r>
        <w:t xml:space="preserve">Date: February 15, 2024</w:t>
      </w:r>
    </w:p>
    <w:bookmarkStart w:id="20" w:name="executive-summary"/>
    <w:p>
      <w:pPr>
        <w:pStyle w:val="Heading2"/>
      </w:pPr>
      <w:r>
        <w:t xml:space="preserve">Executive Summary</w:t>
      </w:r>
    </w:p>
    <w:p>
      <w:pPr>
        <w:pStyle w:val="FirstParagraph"/>
      </w:pPr>
      <w:r>
        <w:t xml:space="preserve">This comprehensive Sales Report details the recruitment and deployment of Police Officers across Kampala, Uganda, during the fiscal year 2023. Unlike traditional commercial sales metrics, this report tracks "sales" as the strategic acquisition and placement of sworn police personnel – our most critical asset in maintaining public safety. The Kampala region achieved a 127% over-subscription rate against annual targets, with 1,856 qualified Police Officers successfully recruited and deployed to high-demand districts. This represents a 34% increase from the previous year's recruitment figures, directly contributing to a 22% reduction in major crime rates across Kampala City Council areas.</w:t>
      </w:r>
    </w:p>
    <w:bookmarkEnd w:id="20"/>
    <w:bookmarkStart w:id="21" w:name="Xe0d8ec2249f309e1d1a9f42c9820829a4981a3a"/>
    <w:p>
      <w:pPr>
        <w:pStyle w:val="Heading2"/>
      </w:pPr>
      <w:r>
        <w:t xml:space="preserve">I. Recruitment Strategy &amp; Market Approach (The "Sales" Framework)</w:t>
      </w:r>
    </w:p>
    <w:p>
      <w:pPr>
        <w:pStyle w:val="FirstParagraph"/>
      </w:pPr>
      <w:r>
        <w:t xml:space="preserve">Our Kampala Police recruitment strategy mirrors a sophisticated sales funnel designed to attract qualified candidates while addressing community trust gaps. Instead of selling products, we "sold" the opportunity to serve as a Police Officer in Uganda's capital city – emphasizing:</w:t>
      </w:r>
    </w:p>
    <w:p>
      <w:pPr>
        <w:numPr>
          <w:ilvl w:val="0"/>
          <w:numId w:val="1001"/>
        </w:numPr>
        <w:pStyle w:val="Compact"/>
      </w:pPr>
      <w:r>
        <w:rPr>
          <w:bCs/>
          <w:b/>
        </w:rPr>
        <w:t xml:space="preserve">Value Proposition:</w:t>
      </w:r>
      <w:r>
        <w:t xml:space="preserve"> </w:t>
      </w:r>
      <w:r>
        <w:t xml:space="preserve">Competitive salaries (USh 18M/year), career progression paths, national service impact, and community respect</w:t>
      </w:r>
    </w:p>
    <w:p>
      <w:pPr>
        <w:numPr>
          <w:ilvl w:val="0"/>
          <w:numId w:val="1001"/>
        </w:numPr>
        <w:pStyle w:val="Compact"/>
      </w:pPr>
      <w:r>
        <w:rPr>
          <w:bCs/>
          <w:b/>
        </w:rPr>
        <w:t xml:space="preserve">Target Audience:</w:t>
      </w:r>
      <w:r>
        <w:t xml:space="preserve"> </w:t>
      </w:r>
      <w:r>
        <w:t xml:space="preserve">University graduates (32%), military veterans (27%), and community youth leaders (19%) in Kampala districts</w:t>
      </w:r>
    </w:p>
    <w:p>
      <w:pPr>
        <w:numPr>
          <w:ilvl w:val="0"/>
          <w:numId w:val="1001"/>
        </w:numPr>
        <w:pStyle w:val="Compact"/>
      </w:pPr>
      <w:r>
        <w:rPr>
          <w:bCs/>
          <w:b/>
        </w:rPr>
        <w:t xml:space="preserve">Sales Channels:</w:t>
      </w:r>
    </w:p>
    <w:p>
      <w:pPr>
        <w:numPr>
          <w:ilvl w:val="1"/>
          <w:numId w:val="1002"/>
        </w:numPr>
        <w:pStyle w:val="Compact"/>
      </w:pPr>
      <w:r>
        <w:t xml:space="preserve">Campus recruitment drives at Makerere University, Uganda Martyrs University</w:t>
      </w:r>
    </w:p>
    <w:p>
      <w:pPr>
        <w:numPr>
          <w:ilvl w:val="1"/>
          <w:numId w:val="1002"/>
        </w:numPr>
        <w:pStyle w:val="Compact"/>
      </w:pPr>
      <w:r>
        <w:t xml:space="preserve">Community engagement at Nakawa, Kawempe, and Ntinda Police Stations</w:t>
      </w:r>
    </w:p>
    <w:p>
      <w:pPr>
        <w:numPr>
          <w:ilvl w:val="1"/>
          <w:numId w:val="1002"/>
        </w:numPr>
        <w:pStyle w:val="Compact"/>
      </w:pPr>
      <w:r>
        <w:t xml:space="preserve">Partnerships with Kampala City Council for targeted advertising</w:t>
      </w:r>
    </w:p>
    <w:bookmarkEnd w:id="21"/>
    <w:bookmarkStart w:id="22" w:name="ii.-quantitative-performance-metrics"/>
    <w:p>
      <w:pPr>
        <w:pStyle w:val="Heading2"/>
      </w:pPr>
      <w:r>
        <w:t xml:space="preserve">II. Quantitative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2023 Target</w:t>
            </w:r>
          </w:p>
        </w:tc>
        <w:tc>
          <w:tcPr/>
          <w:p>
            <w:pPr>
              <w:pStyle w:val="Compact"/>
              <w:jc w:val="left"/>
            </w:pPr>
            <w:r>
              <w:t xml:space="preserve">Actual Achievement</w:t>
            </w:r>
          </w:p>
        </w:tc>
        <w:tc>
          <w:tcPr/>
          <w:p>
            <w:pPr>
              <w:pStyle w:val="Compact"/>
              <w:jc w:val="left"/>
            </w:pPr>
            <w:r>
              <w:t xml:space="preserve">Variance (%)</w:t>
            </w:r>
          </w:p>
        </w:tc>
      </w:tr>
      <w:tr>
        <w:tc>
          <w:tcPr/>
          <w:p>
            <w:pPr>
              <w:pStyle w:val="Compact"/>
              <w:jc w:val="left"/>
            </w:pPr>
            <w:r>
              <w:t xml:space="preserve">Police Officer Recruits Hired (Kampala)</w:t>
            </w:r>
          </w:p>
        </w:tc>
        <w:tc>
          <w:tcPr/>
          <w:p>
            <w:pPr>
              <w:pStyle w:val="Compact"/>
              <w:jc w:val="left"/>
            </w:pPr>
            <w:r>
              <w:t xml:space="preserve">1,450</w:t>
            </w:r>
          </w:p>
        </w:tc>
        <w:tc>
          <w:tcPr/>
          <w:p>
            <w:pPr>
              <w:pStyle w:val="Compact"/>
              <w:jc w:val="left"/>
            </w:pPr>
            <w:r>
              <w:t xml:space="preserve">1,856</w:t>
            </w:r>
          </w:p>
        </w:tc>
        <w:tc>
          <w:tcPr/>
          <w:p>
            <w:pPr>
              <w:pStyle w:val="Compact"/>
              <w:jc w:val="left"/>
            </w:pPr>
            <w:r>
              <w:t xml:space="preserve">+27.9%</w:t>
            </w:r>
          </w:p>
        </w:tc>
      </w:tr>
      <w:tr>
        <w:tc>
          <w:tcPr/>
          <w:p>
            <w:pPr>
              <w:pStyle w:val="Compact"/>
              <w:jc w:val="left"/>
            </w:pPr>
            <w:r>
              <w:t xml:space="preserve">Recruitment Completion Rate</w:t>
            </w:r>
          </w:p>
        </w:tc>
        <w:tc>
          <w:tcPr/>
          <w:p>
            <w:pPr>
              <w:pStyle w:val="Compact"/>
              <w:jc w:val="left"/>
            </w:pPr>
            <w:r>
              <w:t xml:space="preserve">85%</w:t>
            </w:r>
          </w:p>
        </w:tc>
        <w:tc>
          <w:tcPr/>
          <w:p>
            <w:pPr>
              <w:pStyle w:val="Compact"/>
              <w:jc w:val="left"/>
            </w:pPr>
            <w:r>
              <w:t xml:space="preserve">100%</w:t>
            </w:r>
          </w:p>
        </w:tc>
        <w:tc>
          <w:tcPr/>
          <w:p>
            <w:pPr>
              <w:pStyle w:val="Compact"/>
              <w:jc w:val="left"/>
            </w:pPr>
            <w:r>
              <w:t xml:space="preserve">+15.0%</w:t>
            </w:r>
          </w:p>
        </w:tc>
      </w:tr>
      <w:tr>
        <w:tc>
          <w:tcPr/>
          <w:p>
            <w:pPr>
              <w:pStyle w:val="Compact"/>
              <w:jc w:val="left"/>
            </w:pPr>
            <w:r>
              <w:t xml:space="preserve">Time-to-Deployment (Avg.)</w:t>
            </w:r>
          </w:p>
        </w:tc>
        <w:tc>
          <w:tcPr/>
          <w:p>
            <w:pPr>
              <w:pStyle w:val="Compact"/>
              <w:jc w:val="left"/>
            </w:pPr>
            <w:r>
              <w:t xml:space="preserve">142 days</w:t>
            </w:r>
          </w:p>
        </w:tc>
        <w:tc>
          <w:tcPr/>
          <w:p>
            <w:pPr>
              <w:pStyle w:val="Compact"/>
              <w:jc w:val="left"/>
            </w:pPr>
            <w:r>
              <w:t xml:space="preserve">97 days</w:t>
            </w:r>
          </w:p>
        </w:tc>
        <w:tc>
          <w:tcPr/>
          <w:p>
            <w:pPr>
              <w:pStyle w:val="Compact"/>
              <w:jc w:val="left"/>
            </w:pPr>
            <w:r>
              <w:t xml:space="preserve">-31.7%</w:t>
            </w:r>
          </w:p>
        </w:tc>
      </w:tr>
      <w:tr>
        <w:tc>
          <w:tcPr/>
          <w:p>
            <w:pPr>
              <w:pStyle w:val="Compact"/>
              <w:jc w:val="left"/>
            </w:pPr>
            <w:r>
              <w:t xml:space="preserve">Community Trust Index (Post-Recruitment)</w:t>
            </w:r>
          </w:p>
        </w:tc>
        <w:tc>
          <w:tcPr/>
          <w:p>
            <w:pPr>
              <w:pStyle w:val="Compact"/>
              <w:jc w:val="left"/>
            </w:pPr>
            <w:r>
              <w:t xml:space="preserve">58%</w:t>
            </w:r>
          </w:p>
        </w:tc>
        <w:tc>
          <w:tcPr/>
          <w:p>
            <w:pPr>
              <w:pStyle w:val="Compact"/>
              <w:jc w:val="left"/>
            </w:pPr>
            <w:r>
              <w:t xml:space="preserve">72%</w:t>
            </w:r>
          </w:p>
        </w:tc>
        <w:tc>
          <w:tcPr/>
          <w:p>
            <w:pPr>
              <w:pStyle w:val="Compact"/>
              <w:jc w:val="left"/>
            </w:pPr>
            <w:r>
              <w:t xml:space="preserve">+14.0%</w:t>
            </w:r>
          </w:p>
        </w:tc>
      </w:tr>
    </w:tbl>
    <w:bookmarkEnd w:id="22"/>
    <w:bookmarkStart w:id="23" w:name="iii.-kampala-specific-success-stories"/>
    <w:p>
      <w:pPr>
        <w:pStyle w:val="Heading2"/>
      </w:pPr>
      <w:r>
        <w:t xml:space="preserve">III. Kampala-Specific Success Stories</w:t>
      </w:r>
    </w:p>
    <w:p>
      <w:pPr>
        <w:pStyle w:val="FirstParagraph"/>
      </w:pPr>
      <w:r>
        <w:rPr>
          <w:bCs/>
          <w:b/>
        </w:rPr>
        <w:t xml:space="preserve">Case Study 1: Kawempe District Transformation</w:t>
      </w:r>
    </w:p>
    <w:p>
      <w:pPr>
        <w:pStyle w:val="BodyText"/>
      </w:pPr>
      <w:r>
        <w:t xml:space="preserve">In Kawempe, a historically underserved area with high crime rates, we implemented a targeted "Police Officer Sales Campaign" featuring local community leaders. By partnering with the Kawempe Municipal Council and radio stations like Radio Simba, we recruited 142 new officers (208% of target). This directly contributed to:</w:t>
      </w:r>
    </w:p>
    <w:p>
      <w:pPr>
        <w:numPr>
          <w:ilvl w:val="0"/>
          <w:numId w:val="1003"/>
        </w:numPr>
        <w:pStyle w:val="Compact"/>
      </w:pPr>
      <w:r>
        <w:t xml:space="preserve">37% reduction in armed robbery incidents</w:t>
      </w:r>
    </w:p>
    <w:p>
      <w:pPr>
        <w:numPr>
          <w:ilvl w:val="0"/>
          <w:numId w:val="1003"/>
        </w:numPr>
        <w:pStyle w:val="Compact"/>
      </w:pPr>
      <w:r>
        <w:t xml:space="preserve">18 new community policing committees established</w:t>
      </w:r>
    </w:p>
    <w:p>
      <w:pPr>
        <w:numPr>
          <w:ilvl w:val="0"/>
          <w:numId w:val="1003"/>
        </w:numPr>
        <w:pStyle w:val="Compact"/>
      </w:pPr>
      <w:r>
        <w:t xml:space="preserve">64% increase in citizen reporting via Police Call Center (0917)</w:t>
      </w:r>
    </w:p>
    <w:p>
      <w:pPr>
        <w:pStyle w:val="FirstParagraph"/>
      </w:pPr>
      <w:r>
        <w:rPr>
          <w:bCs/>
          <w:b/>
        </w:rPr>
        <w:t xml:space="preserve">Case Study 2: Youth Engagement Initiative</w:t>
      </w:r>
    </w:p>
    <w:p>
      <w:pPr>
        <w:pStyle w:val="BodyText"/>
      </w:pPr>
      <w:r>
        <w:t xml:space="preserve">Our Kampala "Future Officer" sales campaign focused on university campuses recruited 523 youth (36% of total hires). The program included:</w:t>
      </w:r>
    </w:p>
    <w:p>
      <w:pPr>
        <w:numPr>
          <w:ilvl w:val="0"/>
          <w:numId w:val="1004"/>
        </w:numPr>
        <w:pStyle w:val="Compact"/>
      </w:pPr>
      <w:r>
        <w:t xml:space="preserve">Free leadership workshops at Makerere University</w:t>
      </w:r>
    </w:p>
    <w:p>
      <w:pPr>
        <w:numPr>
          <w:ilvl w:val="0"/>
          <w:numId w:val="1004"/>
        </w:numPr>
        <w:pStyle w:val="Compact"/>
      </w:pPr>
      <w:r>
        <w:t xml:space="preserve">Guaranteed interview for top 10% performers</w:t>
      </w:r>
    </w:p>
    <w:p>
      <w:pPr>
        <w:numPr>
          <w:ilvl w:val="0"/>
          <w:numId w:val="1004"/>
        </w:numPr>
        <w:pStyle w:val="Compact"/>
      </w:pPr>
      <w:r>
        <w:t xml:space="preserve">Post-employment mentorship by Senior Police Officers</w:t>
      </w:r>
    </w:p>
    <w:p>
      <w:pPr>
        <w:pStyle w:val="FirstParagraph"/>
      </w:pPr>
      <w:r>
        <w:t xml:space="preserve">This initiative achieved a 92% retention rate among new officers after six months – significantly above the national average of 78%.</w:t>
      </w:r>
    </w:p>
    <w:bookmarkEnd w:id="23"/>
    <w:bookmarkStart w:id="24" w:name="iv.-challenges-strategic-adjustments"/>
    <w:p>
      <w:pPr>
        <w:pStyle w:val="Heading2"/>
      </w:pPr>
      <w:r>
        <w:t xml:space="preserve">IV. Challenges &amp; Strategic Adjustments</w:t>
      </w:r>
    </w:p>
    <w:p>
      <w:pPr>
        <w:pStyle w:val="FirstParagraph"/>
      </w:pPr>
      <w:r>
        <w:t xml:space="preserve">Despite strong results, Kampala's dense urban environment presented unique challenges:</w:t>
      </w:r>
    </w:p>
    <w:p>
      <w:pPr>
        <w:numPr>
          <w:ilvl w:val="0"/>
          <w:numId w:val="1005"/>
        </w:numPr>
        <w:pStyle w:val="Compact"/>
      </w:pPr>
      <w:r>
        <w:rPr>
          <w:bCs/>
          <w:b/>
        </w:rPr>
        <w:t xml:space="preserve">High Competition for Talent:</w:t>
      </w:r>
      <w:r>
        <w:t xml:space="preserve"> </w:t>
      </w:r>
      <w:r>
        <w:t xml:space="preserve">Private security firms offered 30% higher entry salaries. *Solution:* Implemented "Career Value Package" including housing allowances (USh 3M/month) and accelerated promotion tracks.</w:t>
      </w:r>
    </w:p>
    <w:p>
      <w:pPr>
        <w:numPr>
          <w:ilvl w:val="0"/>
          <w:numId w:val="1005"/>
        </w:numPr>
        <w:pStyle w:val="Compact"/>
      </w:pPr>
      <w:r>
        <w:rPr>
          <w:bCs/>
          <w:b/>
        </w:rPr>
        <w:t xml:space="preserve">Distrust in Police Institutions:</w:t>
      </w:r>
      <w:r>
        <w:t xml:space="preserve"> </w:t>
      </w:r>
      <w:r>
        <w:t xml:space="preserve">Historical stigma required trust-building. *Solution:* Co-hosted community dialogues with religious leaders at Nsambya Cathedral and Namboyo Mosque.</w:t>
      </w:r>
    </w:p>
    <w:p>
      <w:pPr>
        <w:numPr>
          <w:ilvl w:val="0"/>
          <w:numId w:val="1005"/>
        </w:numPr>
        <w:pStyle w:val="Compact"/>
      </w:pPr>
      <w:r>
        <w:rPr>
          <w:bCs/>
          <w:b/>
        </w:rPr>
        <w:t xml:space="preserve">Logistical Complexities:</w:t>
      </w:r>
      <w:r>
        <w:t xml:space="preserve"> </w:t>
      </w:r>
      <w:r>
        <w:t xml:space="preserve">Traffic congestion delayed candidate screening. *Solution:* Deployed mobile recruitment units to 23 Kampala neighborhoods.</w:t>
      </w:r>
    </w:p>
    <w:bookmarkEnd w:id="24"/>
    <w:bookmarkStart w:id="25" w:name="v.-impact-on-kampalas-safety-ecosystem"/>
    <w:p>
      <w:pPr>
        <w:pStyle w:val="Heading2"/>
      </w:pPr>
      <w:r>
        <w:t xml:space="preserve">V. Impact on Kampala's Safety Ecosystem</w:t>
      </w:r>
    </w:p>
    <w:p>
      <w:pPr>
        <w:pStyle w:val="FirstParagraph"/>
      </w:pPr>
      <w:r>
        <w:t xml:space="preserve">The influx of 1,856 new Police Officers transformed Kampala's security landscape:</w:t>
      </w:r>
    </w:p>
    <w:p>
      <w:pPr>
        <w:numPr>
          <w:ilvl w:val="0"/>
          <w:numId w:val="1006"/>
        </w:numPr>
        <w:pStyle w:val="Compact"/>
      </w:pPr>
      <w:r>
        <w:rPr>
          <w:bCs/>
          <w:b/>
        </w:rPr>
        <w:t xml:space="preserve">Crime Reduction:</w:t>
      </w:r>
      <w:r>
        <w:t xml:space="preserve"> </w:t>
      </w:r>
      <w:r>
        <w:t xml:space="preserve">Overall crime dropped by 22% (National Crime Statistics Bureau, Q4 2023) – the steepest decline in Kampala's history</w:t>
      </w:r>
    </w:p>
    <w:p>
      <w:pPr>
        <w:numPr>
          <w:ilvl w:val="0"/>
          <w:numId w:val="1006"/>
        </w:numPr>
        <w:pStyle w:val="Compact"/>
      </w:pPr>
      <w:r>
        <w:rPr>
          <w:bCs/>
          <w:b/>
        </w:rPr>
        <w:t xml:space="preserve">Community Engagement:</w:t>
      </w:r>
      <w:r>
        <w:t xml:space="preserve"> </w:t>
      </w:r>
      <w:r>
        <w:t xml:space="preserve">Police Officers now conduct weekly neighborhood safety talks in all 13 Kampala divisions</w:t>
      </w:r>
    </w:p>
    <w:p>
      <w:pPr>
        <w:numPr>
          <w:ilvl w:val="0"/>
          <w:numId w:val="1006"/>
        </w:numPr>
        <w:pStyle w:val="Compact"/>
      </w:pPr>
      <w:r>
        <w:rPr>
          <w:bCs/>
          <w:b/>
        </w:rPr>
        <w:t xml:space="preserve">Economic Impact:</w:t>
      </w:r>
      <w:r>
        <w:t xml:space="preserve"> </w:t>
      </w:r>
      <w:r>
        <w:t xml:space="preserve">Reduced crime contributed to a 9% increase in commercial activity across central business districts (Kampala Capital City Authority)</w:t>
      </w:r>
    </w:p>
    <w:bookmarkEnd w:id="25"/>
    <w:bookmarkStart w:id="26" w:name="vi.-recommendations-for-2024"/>
    <w:p>
      <w:pPr>
        <w:pStyle w:val="Heading2"/>
      </w:pPr>
      <w:r>
        <w:t xml:space="preserve">VI. Recommendations for 2024</w:t>
      </w:r>
    </w:p>
    <w:p>
      <w:pPr>
        <w:pStyle w:val="FirstParagraph"/>
      </w:pPr>
      <w:r>
        <w:t xml:space="preserve">Building on our Kampala success, we recommend:</w:t>
      </w:r>
    </w:p>
    <w:p>
      <w:pPr>
        <w:numPr>
          <w:ilvl w:val="0"/>
          <w:numId w:val="1007"/>
        </w:numPr>
        <w:pStyle w:val="Compact"/>
      </w:pPr>
      <w:r>
        <w:rPr>
          <w:bCs/>
          <w:b/>
        </w:rPr>
        <w:t xml:space="preserve">Scale "Community Sales" Model:</w:t>
      </w:r>
      <w:r>
        <w:t xml:space="preserve"> </w:t>
      </w:r>
      <w:r>
        <w:t xml:space="preserve">Expand neighborhood recruitment hubs to all Kampala districts by Q1 2024</w:t>
      </w:r>
    </w:p>
    <w:p>
      <w:pPr>
        <w:numPr>
          <w:ilvl w:val="0"/>
          <w:numId w:val="1007"/>
        </w:numPr>
        <w:pStyle w:val="Compact"/>
      </w:pPr>
      <w:r>
        <w:rPr>
          <w:bCs/>
          <w:b/>
        </w:rPr>
        <w:t xml:space="preserve">Technology Integration:</w:t>
      </w:r>
      <w:r>
        <w:t xml:space="preserve"> </w:t>
      </w:r>
      <w:r>
        <w:t xml:space="preserve">Implement AI-driven candidate matching for faster deployment (target: reduce time-to-assignment to 75 days)</w:t>
      </w:r>
    </w:p>
    <w:p>
      <w:pPr>
        <w:numPr>
          <w:ilvl w:val="0"/>
          <w:numId w:val="1007"/>
        </w:numPr>
        <w:pStyle w:val="Compact"/>
      </w:pPr>
      <w:r>
        <w:rPr>
          <w:bCs/>
          <w:b/>
        </w:rPr>
        <w:t xml:space="preserve">Sustainability Focus:</w:t>
      </w:r>
      <w:r>
        <w:t xml:space="preserve"> </w:t>
      </w:r>
      <w:r>
        <w:t xml:space="preserve">Launch "Police Officer Ambassador Program" where new recruits mentor at local schools in their communities</w:t>
      </w:r>
    </w:p>
    <w:bookmarkEnd w:id="26"/>
    <w:bookmarkStart w:id="27" w:name="vii.-conclusion"/>
    <w:p>
      <w:pPr>
        <w:pStyle w:val="Heading2"/>
      </w:pPr>
      <w:r>
        <w:t xml:space="preserve">VII. Conclusion</w:t>
      </w:r>
    </w:p>
    <w:p>
      <w:pPr>
        <w:pStyle w:val="FirstParagraph"/>
      </w:pPr>
      <w:r>
        <w:t xml:space="preserve">This Sales Report demonstrates that strategic recruitment – treating Police Officer acquisition as a high-value sales process – has revitalized Kampala's public safety infrastructure. The data confirms that when the Uganda Police Force employs targeted, community-centered "sales" approaches in Kampala, we achieve measurable outcomes: safer neighborhoods, stronger community trust, and a more effective law enforcement agency. Our 2023 success proves that every new Police Officer recruited is not just a hire – it's a strategic sales conversion that directly delivers security to Uganda's capital city. We recommend maintaining this sales-driven recruitment methodology across all urban police regions in Uganda.</w:t>
      </w:r>
    </w:p>
    <w:p>
      <w:pPr>
        <w:pStyle w:val="BodyText"/>
      </w:pPr>
      <w:r>
        <w:t xml:space="preserve">Prepared by:</w:t>
      </w:r>
      <w:r>
        <w:br/>
      </w:r>
      <w:r>
        <w:t xml:space="preserve">Police Personnel Strategy Division, Kampala Region</w:t>
      </w:r>
      <w:r>
        <w:br/>
      </w:r>
      <w:r>
        <w:t xml:space="preserve">Uganda Police Force Headquarters</w:t>
      </w:r>
    </w:p>
    <w:p>
      <w:pPr>
        <w:pStyle w:val="BodyText"/>
      </w:pPr>
      <w:r>
        <w:rPr>
          <w:bCs/>
          <w:b/>
        </w:rPr>
        <w:t xml:space="preserve">Key Performance Note:</w:t>
      </w:r>
      <w:r>
        <w:t xml:space="preserve"> </w:t>
      </w:r>
      <w:r>
        <w:t xml:space="preserve">In Kampala, "sales" equals lives saved and communities protected. Every Police Officer deployed represents a successful conversion of potential into public safety – the most vital product our department sells.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Recruitment Sales Report: Kampala, Uganda</dc:title>
  <dc:creator/>
  <dc:language>en</dc:language>
  <cp:keywords/>
  <dcterms:created xsi:type="dcterms:W3CDTF">2026-07-21T08:34:04Z</dcterms:created>
  <dcterms:modified xsi:type="dcterms:W3CDTF">2026-07-21T08:34:04Z</dcterms:modified>
</cp:coreProperties>
</file>

<file path=docProps/custom.xml><?xml version="1.0" encoding="utf-8"?>
<Properties xmlns="http://schemas.openxmlformats.org/officeDocument/2006/custom-properties" xmlns:vt="http://schemas.openxmlformats.org/officeDocument/2006/docPropsVTypes"/>
</file>