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7" w:name="X8604b43f6026b42263fa6a21c7d3df724234a93"/>
    <w:p>
      <w:pPr>
        <w:pStyle w:val="Heading1"/>
      </w:pPr>
      <w:r>
        <w:t xml:space="preserve">Annual Sales Report: Project Manager Excellence Driving Growth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w:t>
      </w:r>
      <w:r>
        <w:br/>
      </w:r>
      <w:r>
        <w:rPr>
          <w:bCs/>
          <w:b/>
        </w:rPr>
        <w:t xml:space="preserve">Prepared By:</w:t>
      </w:r>
      <w:r>
        <w:t xml:space="preserve"> </w:t>
      </w:r>
      <w:r>
        <w:t xml:space="preserve">Sales Analytics Department</w:t>
      </w:r>
    </w:p>
    <w:bookmarkStart w:id="20" w:name="executive-summary"/>
    <w:p>
      <w:pPr>
        <w:pStyle w:val="Heading2"/>
      </w:pPr>
      <w:r>
        <w:t xml:space="preserve">1. Executive Summary</w:t>
      </w:r>
    </w:p>
    <w:p>
      <w:pPr>
        <w:pStyle w:val="FirstParagraph"/>
      </w:pPr>
      <w:r>
        <w:t xml:space="preserve">This comprehensive sales report evaluates the performance of our Project Management team across Islamabad, Pakistan—a strategic hub for regional expansion. The analysis reveals that our Project Managers have directly contributed to a 34% year-over-year increase in sales revenue within the Islamabad market, outperforming all other regional offices. This success is attributed to their exceptional client relationship management, project delivery excellence, and deep understanding of Pakistan's unique business landscape. As we navigate the dynamic economic environment of Pakistan Islamabad, our Project Managers have become indispensable catalysts for sustainable growth.</w:t>
      </w:r>
    </w:p>
    <w:bookmarkEnd w:id="20"/>
    <w:bookmarkStart w:id="21" w:name="sales-performance-overview-in-islamabad"/>
    <w:p>
      <w:pPr>
        <w:pStyle w:val="Heading2"/>
      </w:pPr>
      <w:r>
        <w:t xml:space="preserve">2. Sales Performance Overview in Islamabad</w:t>
      </w:r>
    </w:p>
    <w:p>
      <w:pPr>
        <w:pStyle w:val="FirstParagraph"/>
      </w:pPr>
      <w:r>
        <w:t xml:space="preserve">The Islamabad market generated PKR 187.5 crore in sales during FY 2023, with a remarkable 41% of new business attributed directly to Project Manager-led initiatives. Key highlights include:</w:t>
      </w:r>
    </w:p>
    <w:p>
      <w:pPr>
        <w:numPr>
          <w:ilvl w:val="0"/>
          <w:numId w:val="1001"/>
        </w:numPr>
        <w:pStyle w:val="Compact"/>
      </w:pPr>
      <w:r>
        <w:rPr>
          <w:bCs/>
          <w:b/>
        </w:rPr>
        <w:t xml:space="preserve">Client Retention Rate:</w:t>
      </w:r>
      <w:r>
        <w:t xml:space="preserve"> </w:t>
      </w:r>
      <w:r>
        <w:t xml:space="preserve">Increased to 92% (vs. industry average of 78%) due to proactive project management</w:t>
      </w:r>
    </w:p>
    <w:p>
      <w:pPr>
        <w:numPr>
          <w:ilvl w:val="0"/>
          <w:numId w:val="1001"/>
        </w:numPr>
        <w:pStyle w:val="Compact"/>
      </w:pPr>
      <w:r>
        <w:rPr>
          <w:bCs/>
          <w:b/>
        </w:rPr>
        <w:t xml:space="preserve">Upsell Opportunities:</w:t>
      </w:r>
      <w:r>
        <w:t xml:space="preserve"> </w:t>
      </w:r>
      <w:r>
        <w:t xml:space="preserve">Project Managers identified and converted 27 new revenue streams from existing clients</w:t>
      </w:r>
    </w:p>
    <w:p>
      <w:pPr>
        <w:pStyle w:val="FirstParagraph"/>
      </w:pPr>
      <w:r>
        <w:t xml:space="preserve">Notably, Islamabad's market share grew from 28% to 36% of Pakistan's total sales, positioning us as the country's top-performing regional office. This growth is intrinsically linked to how our Project Managers navigate Pakistan Islamabad's cultural nuances and regulatory environment.</w:t>
      </w:r>
    </w:p>
    <w:bookmarkEnd w:id="21"/>
    <w:bookmarkStart w:id="22" w:name="X0fa97aae5abeee02cc1c9cecfda21f83608a99b"/>
    <w:p>
      <w:pPr>
        <w:pStyle w:val="Heading2"/>
      </w:pPr>
      <w:r>
        <w:t xml:space="preserve">3. The Strategic Role of the Project Manager in Sales Growth</w:t>
      </w:r>
    </w:p>
    <w:p>
      <w:pPr>
        <w:pStyle w:val="FirstParagraph"/>
      </w:pPr>
      <w:r>
        <w:t xml:space="preserve">Our Project Managers function as sales accelerators—not merely deliverers of solutions. Their unique value proposition includes:</w:t>
      </w:r>
    </w:p>
    <w:p>
      <w:pPr>
        <w:numPr>
          <w:ilvl w:val="0"/>
          <w:numId w:val="1002"/>
        </w:numPr>
        <w:pStyle w:val="Compact"/>
      </w:pPr>
      <w:r>
        <w:rPr>
          <w:bCs/>
          <w:b/>
        </w:rPr>
        <w:t xml:space="preserve">Trust Building:</w:t>
      </w:r>
      <w:r>
        <w:t xml:space="preserve"> </w:t>
      </w:r>
      <w:r>
        <w:t xml:space="preserve">Conducting 15+ client touchpoints monthly, establishing credibility that converts into referrals (43% of new leads originate from these relationships)</w:t>
      </w:r>
    </w:p>
    <w:p>
      <w:pPr>
        <w:numPr>
          <w:ilvl w:val="0"/>
          <w:numId w:val="1002"/>
        </w:numPr>
        <w:pStyle w:val="Compact"/>
      </w:pPr>
      <w:r>
        <w:rPr>
          <w:bCs/>
          <w:b/>
        </w:rPr>
        <w:t xml:space="preserve">Problem-Solving Sales Approach:</w:t>
      </w:r>
      <w:r>
        <w:t xml:space="preserve"> </w:t>
      </w:r>
      <w:r>
        <w:t xml:space="preserve">Identifying unmet needs during project execution (e.g., identifying compliance gaps in government contracts) and positioning additional services as solutions</w:t>
      </w:r>
    </w:p>
    <w:p>
      <w:pPr>
        <w:numPr>
          <w:ilvl w:val="0"/>
          <w:numId w:val="1002"/>
        </w:numPr>
        <w:pStyle w:val="Compact"/>
      </w:pPr>
      <w:r>
        <w:rPr>
          <w:bCs/>
          <w:b/>
        </w:rPr>
        <w:t xml:space="preserve">Cultural Intelligence:</w:t>
      </w:r>
      <w:r>
        <w:t xml:space="preserve"> </w:t>
      </w:r>
      <w:r>
        <w:t xml:space="preserve">Adapting communication styles to align with Pakistani business etiquette—critical for closing deals in Islamabad's corporate ecosystem</w:t>
      </w:r>
    </w:p>
    <w:p>
      <w:pPr>
        <w:pStyle w:val="FirstParagraph"/>
      </w:pPr>
      <w:r>
        <w:t xml:space="preserve">A standout example is Project Manager Ayesha Khan's work with the Islamabad Capital Territory (ICT) Government. By understanding local procurement regulations and building relationships at senior levels, her team secured a PKR 62 crore contract renewal—demonstrating how project management expertise directly translates to sales outcomes in Pakistan Islamabad.</w:t>
      </w:r>
    </w:p>
    <w:bookmarkEnd w:id="22"/>
    <w:bookmarkStart w:id="23" w:name="X86b4757a4e1ca7b94a3440e54fc810bff4bb5e6"/>
    <w:p>
      <w:pPr>
        <w:pStyle w:val="Heading2"/>
      </w:pPr>
      <w:r>
        <w:t xml:space="preserve">4. Market-Specific Analysis: Pakistan Islamabad Dynamics</w:t>
      </w:r>
    </w:p>
    <w:p>
      <w:pPr>
        <w:pStyle w:val="FirstParagraph"/>
      </w:pPr>
      <w:r>
        <w:t xml:space="preserve">The Islamabad market presents unique opportunities and challenges that our Project Managers expertly navigate:</w:t>
      </w:r>
    </w:p>
    <w:p>
      <w:pPr>
        <w:numPr>
          <w:ilvl w:val="0"/>
          <w:numId w:val="1003"/>
        </w:numPr>
        <w:pStyle w:val="Compact"/>
      </w:pPr>
      <w:r>
        <w:rPr>
          <w:bCs/>
          <w:b/>
        </w:rPr>
        <w:t xml:space="preserve">Infrastructure Growth:</w:t>
      </w:r>
      <w:r>
        <w:t xml:space="preserve"> </w:t>
      </w:r>
      <w:r>
        <w:t xml:space="preserve">Rapid development of tech hubs (e.g., Cyber Park, I-8) creating demand for digital solutions—Project Managers identified 12 new enterprise clients in this sector</w:t>
      </w:r>
    </w:p>
    <w:p>
      <w:pPr>
        <w:numPr>
          <w:ilvl w:val="0"/>
          <w:numId w:val="1003"/>
        </w:numPr>
        <w:pStyle w:val="Compact"/>
      </w:pPr>
      <w:r>
        <w:rPr>
          <w:bCs/>
          <w:b/>
        </w:rPr>
        <w:t xml:space="preserve">Cultural Sensitivity:</w:t>
      </w:r>
      <w:r>
        <w:t xml:space="preserve"> </w:t>
      </w:r>
      <w:r>
        <w:t xml:space="preserve">Project Managers incorporate local customs (e.g., scheduling meetings around Ramadan observances), enhancing client trust during critical sales phases</w:t>
      </w:r>
    </w:p>
    <w:p>
      <w:pPr>
        <w:numPr>
          <w:ilvl w:val="0"/>
          <w:numId w:val="1003"/>
        </w:numPr>
        <w:pStyle w:val="Compact"/>
      </w:pPr>
      <w:r>
        <w:rPr>
          <w:bCs/>
          <w:b/>
        </w:rPr>
        <w:t xml:space="preserve">Regulatory Navigation:</w:t>
      </w:r>
      <w:r>
        <w:t xml:space="preserve"> </w:t>
      </w:r>
      <w:r>
        <w:t xml:space="preserve">Understanding Pakistan's IT Rules 2023 and data localization requirements, allowing Project Managers to position compliant solutions as competitive advantages</w:t>
      </w:r>
    </w:p>
    <w:p>
      <w:pPr>
        <w:pStyle w:val="FirstParagraph"/>
      </w:pPr>
      <w:r>
        <w:t xml:space="preserve">Data shows a 58% higher conversion rate for clients who interact with our Islamabad-based Project Managers versus remote teams—a testament to localized relationship management in Pakistan.</w:t>
      </w:r>
    </w:p>
    <w:bookmarkEnd w:id="23"/>
    <w:bookmarkStart w:id="24" w:name="X9950fffea8d208f5fb7fb09398c45750a227a3f"/>
    <w:p>
      <w:pPr>
        <w:pStyle w:val="Heading2"/>
      </w:pPr>
      <w:r>
        <w:t xml:space="preserve">5. Challenges Overcome by Our Project Management Team</w:t>
      </w:r>
    </w:p>
    <w:p>
      <w:pPr>
        <w:pStyle w:val="FirstParagraph"/>
      </w:pPr>
      <w:r>
        <w:t xml:space="preserve">Despite economic headwinds, our Islamabad Project Managers achieved remarkable results through strategic interventions:</w:t>
      </w:r>
    </w:p>
    <w:p>
      <w:pPr>
        <w:numPr>
          <w:ilvl w:val="0"/>
          <w:numId w:val="1004"/>
        </w:numPr>
        <w:pStyle w:val="Compact"/>
      </w:pPr>
      <w:r>
        <w:rPr>
          <w:bCs/>
          <w:b/>
        </w:rPr>
        <w:t xml:space="preserve">Supply Chain Disruptions (Q3 2023):</w:t>
      </w:r>
      <w:r>
        <w:t xml:space="preserve"> </w:t>
      </w:r>
      <w:r>
        <w:t xml:space="preserve">Proactively secured local vendors for critical components, preventing 17 project delays and preserving $8.2M in potential revenue</w:t>
      </w:r>
    </w:p>
    <w:p>
      <w:pPr>
        <w:numPr>
          <w:ilvl w:val="0"/>
          <w:numId w:val="1004"/>
        </w:numPr>
        <w:pStyle w:val="Compact"/>
      </w:pPr>
      <w:r>
        <w:rPr>
          <w:bCs/>
          <w:b/>
        </w:rPr>
        <w:t xml:space="preserve">Currency Volatility:</w:t>
      </w:r>
      <w:r>
        <w:t xml:space="preserve"> </w:t>
      </w:r>
      <w:r>
        <w:t xml:space="preserve">Implemented fixed-price contracts with clear escalation clauses, maintaining client confidence during PKR depreciation</w:t>
      </w:r>
    </w:p>
    <w:p>
      <w:pPr>
        <w:pStyle w:val="FirstParagraph"/>
      </w:pPr>
      <w:r>
        <w:t xml:space="preserve">These actions exemplify how our Project Managers transform potential sales obstacles into growth opportunities within Pakistan Islamabad's business context.</w:t>
      </w:r>
    </w:p>
    <w:bookmarkEnd w:id="24"/>
    <w:bookmarkStart w:id="25" w:name="future-growth-strategies"/>
    <w:p>
      <w:pPr>
        <w:pStyle w:val="Heading2"/>
      </w:pPr>
      <w:r>
        <w:t xml:space="preserve">6. Future Growth Strategies</w:t>
      </w:r>
    </w:p>
    <w:p>
      <w:pPr>
        <w:pStyle w:val="FirstParagraph"/>
      </w:pPr>
      <w:r>
        <w:t xml:space="preserve">To capitalize on our Islamabad success, we propose:</w:t>
      </w:r>
    </w:p>
    <w:p>
      <w:pPr>
        <w:numPr>
          <w:ilvl w:val="0"/>
          <w:numId w:val="1005"/>
        </w:numPr>
        <w:pStyle w:val="Compact"/>
      </w:pPr>
      <w:r>
        <w:rPr>
          <w:bCs/>
          <w:b/>
        </w:rPr>
        <w:t xml:space="preserve">Project Manager Sales Certification:</w:t>
      </w:r>
      <w:r>
        <w:t xml:space="preserve"> </w:t>
      </w:r>
      <w:r>
        <w:t xml:space="preserve">Implementing specialized training in consultative selling for all Islamabad-based Project Managers</w:t>
      </w:r>
    </w:p>
    <w:p>
      <w:pPr>
        <w:numPr>
          <w:ilvl w:val="0"/>
          <w:numId w:val="1005"/>
        </w:numPr>
        <w:pStyle w:val="Compact"/>
      </w:pPr>
      <w:r>
        <w:rPr>
          <w:bCs/>
          <w:b/>
        </w:rPr>
        <w:t xml:space="preserve">Local Partner Ecosystem:</w:t>
      </w:r>
      <w:r>
        <w:t xml:space="preserve"> </w:t>
      </w:r>
      <w:r>
        <w:t xml:space="preserve">Building alliances with 10+ established Pakistani firms to co-deliver solutions, expanding market reach</w:t>
      </w:r>
    </w:p>
    <w:p>
      <w:pPr>
        <w:numPr>
          <w:ilvl w:val="0"/>
          <w:numId w:val="1005"/>
        </w:numPr>
        <w:pStyle w:val="Compact"/>
      </w:pPr>
      <w:r>
        <w:rPr>
          <w:bCs/>
          <w:b/>
        </w:rPr>
        <w:t xml:space="preserve">Digital Transformation Focus:</w:t>
      </w:r>
      <w:r>
        <w:t xml:space="preserve"> </w:t>
      </w:r>
      <w:r>
        <w:t xml:space="preserve">Targeting Pakistan's National Digital Strategy 2030 with tailored project packages for ICT and Smart City initiatives</w:t>
      </w:r>
    </w:p>
    <w:p>
      <w:pPr>
        <w:pStyle w:val="FirstParagraph"/>
      </w:pPr>
      <w:r>
        <w:t xml:space="preserve">Projected impact: 25% sales growth in Islamabad by Q4 2024 through these initiatives, leveraging our existing Project Manager strength.</w:t>
      </w:r>
    </w:p>
    <w:bookmarkEnd w:id="25"/>
    <w:bookmarkStart w:id="26" w:name="Xe49452a7c4033256df44ec5be2197900aef28e2"/>
    <w:p>
      <w:pPr>
        <w:pStyle w:val="Heading2"/>
      </w:pPr>
      <w:r>
        <w:t xml:space="preserve">7. Conclusion: The Indispensable Project Manager in Pakistan's Sales Landscape</w:t>
      </w:r>
    </w:p>
    <w:p>
      <w:pPr>
        <w:pStyle w:val="FirstParagraph"/>
      </w:pPr>
      <w:r>
        <w:t xml:space="preserve">This Sales Report unequivocally demonstrates that the Project Manager is not merely a delivery role but the cornerstone of sales success in Pakistan Islamabad. Their ability to blend technical expertise with cultural intelligence and relationship management has transformed our market position. As we look ahead, investing further in our Islamabad Project Managers will be pivotal to sustaining growth amid Pakistan's evolving economic environment.</w:t>
      </w:r>
    </w:p>
    <w:p>
      <w:pPr>
        <w:pStyle w:val="BodyText"/>
      </w:pPr>
      <w:r>
        <w:t xml:space="preserve">In conclusion: Our Project Managers have delivered exceptional results that directly drive sales revenue in Islamabad. By recognizing them as strategic sales assets—not just operational resources—we are setting the foundation for continued dominance in Pakistan's most dynamic market. The synergy between effective project execution and revenue generation has never been clearer, proving that world-class Project Managers are the true engine of success for our operations in Pakistan Islamabad.</w:t>
      </w:r>
    </w:p>
    <w:p>
      <w:pPr>
        <w:pStyle w:val="BodyText"/>
      </w:pPr>
      <w:r>
        <w:rPr>
          <w:iCs/>
          <w:i/>
        </w:rPr>
        <w:t xml:space="preserve">Prepared with rigorous analysis of all projects delivered and sales conversions from July 2022–June 2023 within Islamabad jurisdiction. All data reflects local market conditions specific to Pakistan's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Pakistan Islamabad</dc:title>
  <dc:creator/>
  <dc:language>en</dc:language>
  <cp:keywords/>
  <dcterms:created xsi:type="dcterms:W3CDTF">2026-07-21T03:28:47Z</dcterms:created>
  <dcterms:modified xsi:type="dcterms:W3CDTF">2026-07-21T03:28:47Z</dcterms:modified>
</cp:coreProperties>
</file>

<file path=docProps/custom.xml><?xml version="1.0" encoding="utf-8"?>
<Properties xmlns="http://schemas.openxmlformats.org/officeDocument/2006/custom-properties" xmlns:vt="http://schemas.openxmlformats.org/officeDocument/2006/docPropsVTypes"/>
</file>