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cc59b729dda51060a7559d3beaa2fe2550bb96b"/>
    <w:p>
      <w:pPr>
        <w:pStyle w:val="Heading1"/>
      </w:pPr>
      <w:r>
        <w:t xml:space="preserve">Quarterly Sales Performance Report: Project Manager Excellence in Sri Lanka Colombo</w:t>
      </w:r>
    </w:p>
    <w:bookmarkStart w:id="20" w:name="executive-summary"/>
    <w:p>
      <w:pPr>
        <w:pStyle w:val="Heading2"/>
      </w:pPr>
      <w:r>
        <w:t xml:space="preserve">Executive Summary</w:t>
      </w:r>
    </w:p>
    <w:p>
      <w:pPr>
        <w:pStyle w:val="FirstParagraph"/>
      </w:pPr>
      <w:r>
        <w:t xml:space="preserve">This comprehensive Sales Report details the outstanding performance of our Project Management team within the Colombo market, Sri Lanka. As we navigate one of South Asia's most dynamic business environments, our Project Managers have demonstrated exceptional capability in driving sales growth, managing client relationships, and delivering strategic initiatives that align with regional market demands. This document underscores how effective project management directly impacts sales outcomes in the Colombo ecosystem.</w:t>
      </w:r>
    </w:p>
    <w:bookmarkEnd w:id="20"/>
    <w:bookmarkStart w:id="21" w:name="sales-performance-highlights-q3-2023"/>
    <w:p>
      <w:pPr>
        <w:pStyle w:val="Heading2"/>
      </w:pPr>
      <w:r>
        <w:t xml:space="preserve">Sales Performance Highlights (Q3 2023)</w:t>
      </w:r>
    </w:p>
    <w:p>
      <w:pPr>
        <w:pStyle w:val="FirstParagraph"/>
      </w:pPr>
      <w:r>
        <w:t xml:space="preserve">Key Metric</w:t>
      </w:r>
    </w:p>
    <w:bookmarkEnd w:id="21"/>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Sales Revenue (LKR)</w:t>
      </w:r>
    </w:p>
    <w:p>
      <w:pPr>
        <w:pStyle w:val="BodyText"/>
      </w:pPr>
      <w:r>
        <w:t xml:space="preserve">148,500,000</w:t>
      </w:r>
    </w:p>
    <w:p>
      <w:pPr>
        <w:pStyle w:val="BodyText"/>
      </w:pPr>
      <w:r>
        <w:t xml:space="preserve">127,200,000</w:t>
      </w:r>
    </w:p>
    <w:p>
      <w:pPr>
        <w:pStyle w:val="BodyText"/>
      </w:pPr>
      <w:r>
        <w:t xml:space="preserve">+16.7%</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+27.6%</w:t>
      </w:r>
    </w:p>
    <w:p>
      <w:pPr>
        <w:pStyle w:val="BodyText"/>
      </w:pPr>
      <w:r>
        <w:t xml:space="preserve">92%</w:t>
      </w:r>
    </w:p>
    <w:p>
      <w:pPr>
        <w:pStyle w:val="BodyText"/>
      </w:pPr>
      <w:r>
        <w:t xml:space="preserve">Average Deal Size (LKR)</w:t>
      </w:r>
    </w:p>
    <w:p>
      <w:pPr>
        <w:pStyle w:val="BodyText"/>
      </w:pPr>
      <w:r>
        <w:t xml:space="preserve">1,635,000</w:t>
      </w:r>
    </w:p>
    <w:p>
      <w:pPr>
        <w:pStyle w:val="BodyText"/>
      </w:pPr>
      <w:r>
        <w:t xml:space="preserve">+13.2%</w:t>
      </w:r>
    </w:p>
    <w:p>
      <w:pPr>
        <w:pStyle w:val="BodyText"/>
      </w:pPr>
      <w:r>
        <w:t xml:space="preserve">The Sri Lanka Colombo market has shown remarkable resilience under the leadership of our Project Managers. By implementing hyper-localized sales strategies and maintaining rigorous project execution standards, we've achieved a 16.7% revenue increase in Q3 2023 – significantly outperforming both regional benchmarks and our internal targets. This success is directly attributable to the strategic oversight provided by our Colombo-based Project Managers who understand the unique commercial landscape of Sri Lanka's economic hub.</w:t>
      </w:r>
    </w:p>
    <w:bookmarkStart w:id="24" w:name="project-manager-impact-analysis"/>
    <w:p>
      <w:pPr>
        <w:pStyle w:val="Heading2"/>
      </w:pPr>
      <w:r>
        <w:t xml:space="preserve">Project Manager Impact Analysis</w:t>
      </w:r>
    </w:p>
    <w:bookmarkStart w:id="22" w:name="operational-excellence-in-colombo"/>
    <w:p>
      <w:pPr>
        <w:pStyle w:val="Heading3"/>
      </w:pPr>
      <w:r>
        <w:t xml:space="preserve">Operational Excellence in Colombo</w:t>
      </w:r>
    </w:p>
    <w:p>
      <w:pPr>
        <w:pStyle w:val="FirstParagraph"/>
      </w:pPr>
      <w:r>
        <w:t xml:space="preserve">Our Project Managers have redefined sales delivery standards in Sri Lanka Colombo through:</w:t>
      </w:r>
    </w:p>
    <w:p>
      <w:pPr>
        <w:numPr>
          <w:ilvl w:val="0"/>
          <w:numId w:val="1001"/>
        </w:numPr>
        <w:pStyle w:val="Compact"/>
      </w:pPr>
      <w:r>
        <w:rPr>
          <w:bCs/>
          <w:b/>
        </w:rPr>
        <w:t xml:space="preserve">Customized Client Journeys:</w:t>
      </w:r>
      <w:r>
        <w:t xml:space="preserve"> </w:t>
      </w:r>
      <w:r>
        <w:t xml:space="preserve">Developing tailored sales pathways for 12 major industries including financial services, IT outsourcing, and tourism – all critical to Colombo's economy.</w:t>
      </w:r>
    </w:p>
    <w:p>
      <w:pPr>
        <w:numPr>
          <w:ilvl w:val="0"/>
          <w:numId w:val="1001"/>
        </w:numPr>
        <w:pStyle w:val="Compact"/>
      </w:pPr>
      <w:r>
        <w:rPr>
          <w:bCs/>
          <w:b/>
        </w:rPr>
        <w:t xml:space="preserve">Rapid Response Protocols:</w:t>
      </w:r>
      <w:r>
        <w:t xml:space="preserve"> </w:t>
      </w:r>
      <w:r>
        <w:t xml:space="preserve">Reducing sales cycle time by 34% through efficient project management workflows, crucial in Sri Lanka's fast-paced business environment.</w:t>
      </w:r>
    </w:p>
    <w:p>
      <w:pPr>
        <w:numPr>
          <w:ilvl w:val="0"/>
          <w:numId w:val="1001"/>
        </w:numPr>
        <w:pStyle w:val="Compact"/>
      </w:pPr>
      <w:r>
        <w:rPr>
          <w:bCs/>
          <w:b/>
        </w:rPr>
        <w:t xml:space="preserve">Stakeholder Alignment:</w:t>
      </w:r>
      <w:r>
        <w:t xml:space="preserve"> </w:t>
      </w:r>
      <w:r>
        <w:t xml:space="preserve">Conducting weekly cross-functional meetings with finance, operations, and local compliance teams to ensure seamless execution of sales projects in Colombo.</w:t>
      </w:r>
    </w:p>
    <w:bookmarkEnd w:id="22"/>
    <w:bookmarkStart w:id="23" w:name="X93579b7f4decfd2c91a8a9bf15d7fcba70700f3"/>
    <w:p>
      <w:pPr>
        <w:pStyle w:val="Heading3"/>
      </w:pPr>
      <w:r>
        <w:t xml:space="preserve">Key Success Story: Colombo Digital Transformation Initiative</w:t>
      </w:r>
    </w:p>
    <w:p>
      <w:pPr>
        <w:pStyle w:val="FirstParagraph"/>
      </w:pPr>
      <w:r>
        <w:t xml:space="preserve">The Project Manager-led initiative for Lanka Telecom's digital infrastructure upgrade exemplifies our strategic approach. By coordinating with 8 internal departments and managing 22 client touchpoints across Colombo, the team delivered a ₹145M contract 17 days ahead of schedule. This project not only generated significant revenue but also established a benchmark for future sales projects in Sri Lanka.</w:t>
      </w:r>
    </w:p>
    <w:bookmarkEnd w:id="23"/>
    <w:bookmarkEnd w:id="24"/>
    <w:bookmarkStart w:id="26" w:name="X94e72917dd89082d3dd3b7ac99876ea510d4cfa"/>
    <w:p>
      <w:pPr>
        <w:pStyle w:val="Heading2"/>
      </w:pPr>
      <w:r>
        <w:t xml:space="preserve">Market-Specific Challenges &amp; Solutions (Sri Lanka Colombo Context)</w:t>
      </w:r>
    </w:p>
    <w:bookmarkStart w:id="25" w:name="addressing-regional-complexities"/>
    <w:p>
      <w:pPr>
        <w:pStyle w:val="Heading3"/>
      </w:pPr>
      <w:r>
        <w:t xml:space="preserve">Addressing Regional Complexities</w:t>
      </w:r>
    </w:p>
    <w:p>
      <w:pPr>
        <w:pStyle w:val="FirstParagraph"/>
      </w:pPr>
      <w:r>
        <w:t xml:space="preserve">The Colombo market presents unique challenges requiring specialized project management: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Project Manager Solution</w:t>
            </w:r>
          </w:p>
        </w:tc>
      </w:tr>
      <w:tr>
        <w:tc>
          <w:tcPr/>
          <w:p>
            <w:pPr>
              <w:pStyle w:val="Compact"/>
              <w:jc w:val="left"/>
            </w:pPr>
            <w:r>
              <w:t xml:space="preserve">Regulatory Fluctuations</w:t>
            </w:r>
          </w:p>
        </w:tc>
        <w:tc>
          <w:tcPr/>
          <w:p>
            <w:pPr>
              <w:pStyle w:val="Compact"/>
              <w:jc w:val="left"/>
            </w:pPr>
            <w:r>
              <w:t xml:space="preserve">Implemented real-time compliance monitoring system tracking SLA changes; reduced contract delays by 41%</w:t>
            </w:r>
          </w:p>
        </w:tc>
      </w:tr>
      <w:tr>
        <w:tc>
          <w:tcPr/>
          <w:p>
            <w:pPr>
              <w:pStyle w:val="Compact"/>
              <w:jc w:val="left"/>
            </w:pPr>
            <w:r>
              <w:t xml:space="preserve">Cultural Communication Barriers</w:t>
            </w:r>
          </w:p>
        </w:tc>
        <w:tc>
          <w:tcPr/>
          <w:p>
            <w:pPr>
              <w:pStyle w:val="Compact"/>
              <w:jc w:val="left"/>
            </w:pPr>
            <w:r>
              <w:t xml:space="preserve">Deployed bilingual (Sinhala/English) sales project teams; increased client satisfaction by 28%</w:t>
            </w:r>
          </w:p>
        </w:tc>
      </w:tr>
      <w:tr>
        <w:tc>
          <w:tcPr/>
          <w:p>
            <w:pPr>
              <w:pStyle w:val="Compact"/>
              <w:jc w:val="left"/>
            </w:pPr>
            <w:r>
              <w:t xml:space="preserve">Economic Volatility</w:t>
            </w:r>
          </w:p>
        </w:tc>
        <w:tc>
          <w:tcPr/>
          <w:p>
            <w:pPr>
              <w:pStyle w:val="Compact"/>
              <w:jc w:val="left"/>
            </w:pPr>
            <w:r>
              <w:t xml:space="preserve">Developed flexible pricing models aligned with Colombo's currency fluctuations; maintained 94% pipeline value during forex volatility</w:t>
            </w:r>
          </w:p>
        </w:tc>
      </w:tr>
    </w:tbl>
    <w:p>
      <w:pPr>
        <w:pStyle w:val="BodyText"/>
      </w:pPr>
      <w:r>
        <w:t xml:space="preserve">In Sri Lanka Colombo, where economic conditions require agile business practices, our Project Managers have proven indispensable. They don't just manage projects – they navigate cultural nuances, regulatory landscapes, and market volatility to secure sales that would be unattainable through standard sales processes alone.</w:t>
      </w:r>
    </w:p>
    <w:bookmarkEnd w:id="25"/>
    <w:bookmarkEnd w:id="26"/>
    <w:bookmarkStart w:id="29" w:name="Xa4bcdf4f7a47dbac9d3496e6cf4488d083928a1"/>
    <w:p>
      <w:pPr>
        <w:pStyle w:val="Heading2"/>
      </w:pPr>
      <w:r>
        <w:t xml:space="preserve">Strategic Recommendations for Sri Lanka Colombo Growth</w:t>
      </w:r>
    </w:p>
    <w:bookmarkStart w:id="27" w:name="X17c52e7601dbbe4ff6b2ad5853bfd1226824280"/>
    <w:p>
      <w:pPr>
        <w:pStyle w:val="Heading3"/>
      </w:pPr>
      <w:r>
        <w:t xml:space="preserve">Project Manager-Driven Initiatives for Q4 2023</w:t>
      </w:r>
    </w:p>
    <w:p>
      <w:pPr>
        <w:numPr>
          <w:ilvl w:val="0"/>
          <w:numId w:val="1002"/>
        </w:numPr>
        <w:pStyle w:val="Compact"/>
      </w:pPr>
      <w:r>
        <w:rPr>
          <w:bCs/>
          <w:b/>
        </w:rPr>
        <w:t xml:space="preserve">Colombo Innovation Hub Launch:</w:t>
      </w:r>
      <w:r>
        <w:t xml:space="preserve"> </w:t>
      </w:r>
      <w:r>
        <w:t xml:space="preserve">Project Managers will lead a dedicated initiative connecting local startups with enterprise clients, targeting 50 new partnerships by December.</w:t>
      </w:r>
    </w:p>
    <w:p>
      <w:pPr>
        <w:numPr>
          <w:ilvl w:val="0"/>
          <w:numId w:val="1002"/>
        </w:numPr>
        <w:pStyle w:val="Compact"/>
      </w:pPr>
      <w:r>
        <w:rPr>
          <w:bCs/>
          <w:b/>
        </w:rPr>
        <w:t xml:space="preserve">Tailored Sales Training Program:</w:t>
      </w:r>
      <w:r>
        <w:t xml:space="preserve"> </w:t>
      </w:r>
      <w:r>
        <w:t xml:space="preserve">Developing region-specific modules addressing Sri Lanka's unique procurement processes for all sales personnel in Colombo office.</w:t>
      </w:r>
    </w:p>
    <w:p>
      <w:pPr>
        <w:numPr>
          <w:ilvl w:val="0"/>
          <w:numId w:val="1002"/>
        </w:numPr>
        <w:pStyle w:val="Compact"/>
      </w:pPr>
      <w:r>
        <w:rPr>
          <w:bCs/>
          <w:b/>
        </w:rPr>
        <w:t xml:space="preserve">Sustainability Integration:</w:t>
      </w:r>
      <w:r>
        <w:t xml:space="preserve"> </w:t>
      </w:r>
      <w:r>
        <w:t xml:space="preserve">Incorporating ESG (Environmental, Social, Governance) metrics into every project proposal to align with Colombo's green business priorities.</w:t>
      </w:r>
    </w:p>
    <w:bookmarkEnd w:id="27"/>
    <w:bookmarkStart w:id="28" w:name="investment-justification"/>
    <w:p>
      <w:pPr>
        <w:pStyle w:val="Heading3"/>
      </w:pPr>
      <w:r>
        <w:t xml:space="preserve">Investment Justification</w:t>
      </w:r>
    </w:p>
    <w:p>
      <w:pPr>
        <w:pStyle w:val="FirstParagraph"/>
      </w:pPr>
      <w:r>
        <w:t xml:space="preserve">Allocating additional resources for Project Manager development in Sri Lanka Colombo delivers exceptional ROI. For every LKR 100 invested in specialized project management training, we generate approximately LKR 580 in incremental sales – a ratio significantly higher than regional averages.</w:t>
      </w:r>
    </w:p>
    <w:bookmarkEnd w:id="28"/>
    <w:bookmarkEnd w:id="29"/>
    <w:bookmarkStart w:id="30" w:name="X62d1ba2b423537dac22d1b13bfc676055b0fc21"/>
    <w:p>
      <w:pPr>
        <w:pStyle w:val="Heading2"/>
      </w:pPr>
      <w:r>
        <w:t xml:space="preserve">Conclusion: Project Management as Sales Catalyst</w:t>
      </w:r>
    </w:p>
    <w:p>
      <w:pPr>
        <w:pStyle w:val="FirstParagraph"/>
      </w:pPr>
      <w:r>
        <w:t xml:space="preserve">The Sri Lanka Colombo market has consistently demonstrated that effective project management is not merely supportive of sales – it's the primary engine driving revenue growth. Our Project Managers have transformed from operational coordinators into strategic business partners who understand that in Colombo's competitive landscape, success requires more than just selling products; it demands managing entire client journeys with precision.</w:t>
      </w:r>
    </w:p>
    <w:p>
      <w:pPr>
        <w:pStyle w:val="BodyText"/>
      </w:pPr>
      <w:r>
        <w:t xml:space="preserve">As we look ahead to 2024, the strategic integration of Project Manager expertise across all sales initiatives will remain paramount. The data is clear: sales performance directly correlates with project management maturity in Sri Lanka Colombo. By doubling down on this capability – through specialized training, technology investment, and market-specific process optimization – we position ourselves to capture 30%+ market share growth in Colombo's evolving business ecosystem.</w:t>
      </w:r>
    </w:p>
    <w:p>
      <w:pPr>
        <w:pStyle w:val="BodyText"/>
      </w:pPr>
      <w:r>
        <w:t xml:space="preserve">In conclusion, this Sales Report confirms that our Project Managers are the cornerstone of success in Sri Lanka Colombo. They don't just deliver projects; they build sales pipelines, secure market leadership, and transform regional challenges into competitive advantages – proving that when it comes to selling in Colombo, the Project Manager is the most valuable asset in our sales arsenal.</w:t>
      </w:r>
    </w:p>
    <w:bookmarkEnd w:id="30"/>
    <w:p>
      <w:pPr>
        <w:pStyle w:val="BodyText"/>
      </w:pPr>
      <w:r>
        <w:rPr>
          <w:bCs/>
          <w:b/>
        </w:rPr>
        <w:t xml:space="preserve">Report Prepared By:</w:t>
      </w:r>
      <w:r>
        <w:t xml:space="preserve"> </w:t>
      </w:r>
      <w:r>
        <w:t xml:space="preserve">Sales Strategy Division | Sri Lanka Colombo Office</w:t>
      </w:r>
    </w:p>
    <w:p>
      <w:pPr>
        <w:pStyle w:val="BodyText"/>
      </w:pPr>
      <w:r>
        <w:rPr>
          <w:bCs/>
          <w:b/>
        </w:rPr>
        <w:t xml:space="preserve">Date:</w:t>
      </w:r>
      <w:r>
        <w:t xml:space="preserve"> </w:t>
      </w:r>
      <w:r>
        <w:t xml:space="preserve">October 26, 2023 |</w:t>
      </w:r>
      <w:r>
        <w:t xml:space="preserve"> </w:t>
      </w:r>
      <w:r>
        <w:rPr>
          <w:bCs/>
          <w:b/>
        </w:rPr>
        <w:t xml:space="preserve">Confidential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Sri Lanka Colombo</dc:title>
  <dc:creator/>
  <dc:language>en</dc:language>
  <cp:keywords/>
  <dcterms:created xsi:type="dcterms:W3CDTF">2026-07-21T06:45:21Z</dcterms:created>
  <dcterms:modified xsi:type="dcterms:W3CDTF">2026-07-21T06:45:21Z</dcterms:modified>
</cp:coreProperties>
</file>

<file path=docProps/custom.xml><?xml version="1.0" encoding="utf-8"?>
<Properties xmlns="http://schemas.openxmlformats.org/officeDocument/2006/custom-properties" xmlns:vt="http://schemas.openxmlformats.org/officeDocument/2006/docPropsVTypes"/>
</file>