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p>
    <w:bookmarkStart w:id="26" w:name="Xabbdb5472d5c752b693f52e19df7367be5a782e"/>
    <w:p>
      <w:pPr>
        <w:pStyle w:val="Heading1"/>
      </w:pPr>
      <w:r>
        <w:t xml:space="preserve">Sales Report: Project Manager Performance in Tanzania Dar es Salaam Market (Q3 2023)</w:t>
      </w:r>
    </w:p>
    <w:p>
      <w:pPr>
        <w:pStyle w:val="FirstParagraph"/>
      </w:pPr>
      <w:r>
        <w:t xml:space="preserve">This comprehensive Sales Report details the performance of our Project Management team within the dynamic commercial landscape of Tanzania, with specific focus on Dar es Salaam as the strategic hub for regional operations. The report analyzes sales outcomes, client engagements, and project delivery metrics directly managed by our dedicated Project Managers operating across key sectors including telecommunications infrastructure, renewable energy deployment, and agri-tech solutions. As the economic engine of Tanzania, Dar es Salaam represents 58% of national GDP growth and serves as the primary gateway for international business expansion into East Africa.</w:t>
      </w:r>
    </w:p>
    <w:bookmarkStart w:id="20" w:name="X1dbb83f5b89c2bcce64072cc568a2cc5d226d0e"/>
    <w:p>
      <w:pPr>
        <w:pStyle w:val="Heading2"/>
      </w:pPr>
      <w:r>
        <w:t xml:space="preserve">Executive Summary: Sales Performance in Dar es Salaam</w:t>
      </w:r>
    </w:p>
    <w:p>
      <w:pPr>
        <w:pStyle w:val="FirstParagraph"/>
      </w:pPr>
      <w:r>
        <w:t xml:space="preserve">The Q3 2023 sales pipeline in Tanzania Dar es Salaam achieved a remarkable 15% quarter-over-quarter growth, culminating in $1.84M USD in closed contracts – surpassing the target of $1.65M. This growth is directly attributable to strategic project management execution by our local Project Managers, who navigated complex stakeholder landscapes and cultural nuances unique to East African business practices. Key drivers included successful deployments for M-Pesa’s expansion into Dar es Salaam's coastal districts (Ubungo, Kigamboni), a 12-month renewable energy partnership with the Tanzania Electric Supply Company (TANESCO) in Ilala District, and an agri-tech platform rollout for the Kilimanjaro Cooperative Union.</w:t>
      </w:r>
    </w:p>
    <w:bookmarkEnd w:id="20"/>
    <w:bookmarkStart w:id="21" w:name="project-manager-impact-on-sales-outcomes"/>
    <w:p>
      <w:pPr>
        <w:pStyle w:val="Heading2"/>
      </w:pPr>
      <w:r>
        <w:t xml:space="preserve">Project Manager Impact on Sales Outcomes</w:t>
      </w:r>
    </w:p>
    <w:p>
      <w:pPr>
        <w:pStyle w:val="FirstParagraph"/>
      </w:pPr>
      <w:r>
        <w:t xml:space="preserve">Our Project Managers are not merely operational leads but critical sales accelerators. In Dar es Salaam's market, where relationship-building precedes transaction completion by 3-4 months, Project Managers serve as the primary client relationship conduits. For example:</w:t>
      </w:r>
    </w:p>
    <w:p>
      <w:pPr>
        <w:numPr>
          <w:ilvl w:val="0"/>
          <w:numId w:val="1001"/>
        </w:numPr>
        <w:pStyle w:val="Compact"/>
      </w:pPr>
      <w:r>
        <w:rPr>
          <w:bCs/>
          <w:b/>
        </w:rPr>
        <w:t xml:space="preserve">Client Retention:</w:t>
      </w:r>
      <w:r>
        <w:t xml:space="preserve"> </w:t>
      </w:r>
      <w:r>
        <w:t xml:space="preserve">The Project Manager assigned to the TANESCO renewable energy initiative reduced client churn from 18% to 5% through proactive risk mitigation during the monsoon season, directly securing a $420K renewal contract.</w:t>
      </w:r>
    </w:p>
    <w:p>
      <w:pPr>
        <w:numPr>
          <w:ilvl w:val="0"/>
          <w:numId w:val="1001"/>
        </w:numPr>
        <w:pStyle w:val="Compact"/>
      </w:pPr>
      <w:r>
        <w:rPr>
          <w:bCs/>
          <w:b/>
        </w:rPr>
        <w:t xml:space="preserve">Sales Cycle Acceleration:</w:t>
      </w:r>
      <w:r>
        <w:t xml:space="preserve"> </w:t>
      </w:r>
      <w:r>
        <w:t xml:space="preserve">By leveraging Tanzania Communications Authority (TCA) regulatory knowledge, Project Managers shortened sales cycles by 32% for telecom clients. One Project Manager secured a $310K mobile network expansion deal with Vodacom Tanzania in just 68 days – 27 days faster than the regional average.</w:t>
      </w:r>
    </w:p>
    <w:p>
      <w:pPr>
        <w:numPr>
          <w:ilvl w:val="0"/>
          <w:numId w:val="1001"/>
        </w:numPr>
        <w:pStyle w:val="Compact"/>
      </w:pPr>
      <w:r>
        <w:rPr>
          <w:bCs/>
          <w:b/>
        </w:rPr>
        <w:t xml:space="preserve">Upsell Opportunities:</w:t>
      </w:r>
      <w:r>
        <w:t xml:space="preserve"> </w:t>
      </w:r>
      <w:r>
        <w:t xml:space="preserve">During the M-Pesa project, a Dar es Salaam-based Project Manager identified unmet needs in rural merchant onboarding, leading to an additional $195K in add-on services for 200+ small businesses across Tanga and Morogoro regions.</w:t>
      </w:r>
    </w:p>
    <w:bookmarkEnd w:id="21"/>
    <w:bookmarkStart w:id="22" w:name="X22e798ca9156624b9a3790865e8bc1a395dfbff"/>
    <w:p>
      <w:pPr>
        <w:pStyle w:val="Heading2"/>
      </w:pPr>
      <w:r>
        <w:t xml:space="preserve">Tanzania Dar es Salaam-Specific Market Dynamics</w:t>
      </w:r>
    </w:p>
    <w:p>
      <w:pPr>
        <w:pStyle w:val="FirstParagraph"/>
      </w:pPr>
      <w:r>
        <w:t xml:space="preserve">Operating within Tanzania requires deep contextual understanding. Our Project Managers demonstrate this through:</w:t>
      </w:r>
    </w:p>
    <w:p>
      <w:pPr>
        <w:numPr>
          <w:ilvl w:val="0"/>
          <w:numId w:val="1002"/>
        </w:numPr>
        <w:pStyle w:val="Compact"/>
      </w:pPr>
      <w:r>
        <w:rPr>
          <w:bCs/>
          <w:b/>
        </w:rPr>
        <w:t xml:space="preserve">Cultural Navigation:</w:t>
      </w:r>
      <w:r>
        <w:t xml:space="preserve"> </w:t>
      </w:r>
      <w:r>
        <w:t xml:space="preserve">Adapting communication styles for Tanzanian business etiquette (e.g., prioritizing "kwanza" relationships before transactional discussions). This was critical in securing the Kilimanjaro Cooperative deal, where Project Managers conducted 12 community consultations across rural villages prior to finalizing terms.</w:t>
      </w:r>
    </w:p>
    <w:p>
      <w:pPr>
        <w:numPr>
          <w:ilvl w:val="0"/>
          <w:numId w:val="1002"/>
        </w:numPr>
        <w:pStyle w:val="Compact"/>
      </w:pPr>
      <w:r>
        <w:rPr>
          <w:bCs/>
          <w:b/>
        </w:rPr>
        <w:t xml:space="preserve">Regulatory Expertise:</w:t>
      </w:r>
      <w:r>
        <w:t xml:space="preserve"> </w:t>
      </w:r>
      <w:r>
        <w:t xml:space="preserve">Navigating the Tanzania Investment Centre (TIC) approvals and local procurement laws. Our Dar es Salaam Project Manager team reduced compliance delays by 40% through pre-submission regulatory workshops with TIC officials.</w:t>
      </w:r>
    </w:p>
    <w:p>
      <w:pPr>
        <w:numPr>
          <w:ilvl w:val="0"/>
          <w:numId w:val="1002"/>
        </w:numPr>
        <w:pStyle w:val="Compact"/>
      </w:pPr>
      <w:r>
        <w:rPr>
          <w:bCs/>
          <w:b/>
        </w:rPr>
        <w:t xml:space="preserve">Logistics Innovation:</w:t>
      </w:r>
      <w:r>
        <w:t xml:space="preserve"> </w:t>
      </w:r>
      <w:r>
        <w:t xml:space="preserve">Solving Dar es Salaam's notorious traffic challenges via off-peak delivery schedules and strategic warehouse partnerships in Masaki and Kurasini, ensuring on-time project milestones despite city-wide congestion.</w:t>
      </w:r>
    </w:p>
    <w:bookmarkEnd w:id="22"/>
    <w:bookmarkStart w:id="23" w:name="X01d8b3cef5c29a5cca34471140c784fa55159fd"/>
    <w:p>
      <w:pPr>
        <w:pStyle w:val="Heading2"/>
      </w:pPr>
      <w:r>
        <w:t xml:space="preserve">Challenges Faced &amp; Project Manager Solutions</w:t>
      </w:r>
    </w:p>
    <w:p>
      <w:pPr>
        <w:pStyle w:val="FirstParagraph"/>
      </w:pPr>
      <w:r>
        <w:t xml:space="preserve">Q3 presented significant hurdles specific to Tanzania's Dar es Salaam market:</w:t>
      </w:r>
    </w:p>
    <w:p>
      <w:pPr>
        <w:numPr>
          <w:ilvl w:val="0"/>
          <w:numId w:val="1003"/>
        </w:numPr>
        <w:pStyle w:val="Compact"/>
      </w:pPr>
      <w:r>
        <w:rPr>
          <w:bCs/>
          <w:b/>
        </w:rPr>
        <w:t xml:space="preserve">Infrastructure Constraints:</w:t>
      </w:r>
      <w:r>
        <w:t xml:space="preserve"> </w:t>
      </w:r>
      <w:r>
        <w:t xml:space="preserve">Frequent power outages in industrial zones threatened project timelines. Our Dar es Salaam Project Managers procured portable solar generators for all site teams, eliminating 127 hours of downtime across five projects.</w:t>
      </w:r>
    </w:p>
    <w:p>
      <w:pPr>
        <w:numPr>
          <w:ilvl w:val="0"/>
          <w:numId w:val="1003"/>
        </w:numPr>
        <w:pStyle w:val="Compact"/>
      </w:pPr>
      <w:r>
        <w:rPr>
          <w:bCs/>
          <w:b/>
        </w:rPr>
        <w:t xml:space="preserve">Currency Volatility:</w:t>
      </w:r>
      <w:r>
        <w:t xml:space="preserve"> </w:t>
      </w:r>
      <w:r>
        <w:t xml:space="preserve">Tanzanian Shilling (TZS) fluctuations impacted client budgets. Project Managers implemented flexible pricing models with currency adjustment clauses, protecting $89K in projected revenue during the USD/TZS volatility spike in August 2023.</w:t>
      </w:r>
    </w:p>
    <w:bookmarkEnd w:id="23"/>
    <w:bookmarkStart w:id="24" w:name="Xfcf898faeeb4a1371ecddda5d16cb4b7c352eba"/>
    <w:p>
      <w:pPr>
        <w:pStyle w:val="Heading2"/>
      </w:pPr>
      <w:r>
        <w:t xml:space="preserve">Future Strategy for Tanzania Dar es Salaam Market</w:t>
      </w:r>
    </w:p>
    <w:p>
      <w:pPr>
        <w:pStyle w:val="FirstParagraph"/>
      </w:pPr>
      <w:r>
        <w:t xml:space="preserve">Building on Q3’s success, our Project Manager team will execute the following Tanzania Dar es Salaam-specific initiatives:</w:t>
      </w:r>
    </w:p>
    <w:p>
      <w:pPr>
        <w:numPr>
          <w:ilvl w:val="0"/>
          <w:numId w:val="1004"/>
        </w:numPr>
        <w:pStyle w:val="Compact"/>
      </w:pPr>
      <w:r>
        <w:rPr>
          <w:bCs/>
          <w:b/>
        </w:rPr>
        <w:t xml:space="preserve">Localized Sales Enablement:</w:t>
      </w:r>
      <w:r>
        <w:t xml:space="preserve"> </w:t>
      </w:r>
      <w:r>
        <w:t xml:space="preserve">Develop a Tanzanian Shilling pricing dashboard integrated into our CRM, allowing real-time contract adjustments based on forex rates – directly addressing a top client pain point identified by Project Managers.</w:t>
      </w:r>
    </w:p>
    <w:p>
      <w:pPr>
        <w:numPr>
          <w:ilvl w:val="0"/>
          <w:numId w:val="1004"/>
        </w:numPr>
        <w:pStyle w:val="Compact"/>
      </w:pPr>
      <w:r>
        <w:rPr>
          <w:bCs/>
          <w:b/>
        </w:rPr>
        <w:t xml:space="preserve">Dar es Salaam Innovation Hub:</w:t>
      </w:r>
      <w:r>
        <w:t xml:space="preserve"> </w:t>
      </w:r>
      <w:r>
        <w:t xml:space="preserve">Establish a co-working space in Jangwani for local tech startups, creating organic sales pipelines through joint solution development. Project Managers will lead these partnerships to identify new market segments.</w:t>
      </w:r>
    </w:p>
    <w:p>
      <w:pPr>
        <w:numPr>
          <w:ilvl w:val="0"/>
          <w:numId w:val="1004"/>
        </w:numPr>
        <w:pStyle w:val="Compact"/>
      </w:pPr>
      <w:r>
        <w:rPr>
          <w:bCs/>
          <w:b/>
        </w:rPr>
        <w:t xml:space="preserve">Climate Resilience Integration:</w:t>
      </w:r>
      <w:r>
        <w:t xml:space="preserve"> </w:t>
      </w:r>
      <w:r>
        <w:t xml:space="preserve">Embed climate risk assessments into all project plans, anticipating Tanzania's increasing cyclone season impacts (per World Bank data showing 23% rise in weather-related project delays since 2019). Project Managers will co-design flood-resistant infrastructure with local engineering firms.</w:t>
      </w:r>
    </w:p>
    <w:bookmarkEnd w:id="24"/>
    <w:bookmarkStart w:id="25" w:name="X2c485cd1ab155d0d39df2597d538bda0c95f2a5"/>
    <w:p>
      <w:pPr>
        <w:pStyle w:val="Heading2"/>
      </w:pPr>
      <w:r>
        <w:t xml:space="preserve">Conclusion: The Project Manager as Sales Catalyst</w:t>
      </w:r>
    </w:p>
    <w:p>
      <w:pPr>
        <w:pStyle w:val="FirstParagraph"/>
      </w:pPr>
      <w:r>
        <w:t xml:space="preserve">This Sales Report unequivocally demonstrates that effective Project Management is the cornerstone of sales success in Tanzania Dar es Salaam. Our local Project Managers have consistently translated market complexity into revenue growth – not through traditional sales tactics alone, but by embedding themselves within Tanzania's business ecosystem. They understand that in Dar es Salaam, where 74% of commercial decisions are influenced by personal relationships (Tanzania Business Survey 2023), the Project Manager is the trusted advisor who secures both contracts and long-term partnerships. As we scale operations across East Africa, Dar es Salaam’s Project Managers will remain our strategic asset – converting market volatility into opportunity through cultural intelligence, regulatory mastery, and client-centric delivery. The $1.84M in Q3 sales isn't just a number; it's proof that investing in skilled Project Managers within Tanzania's unique context delivers exponential returns.</w:t>
      </w:r>
    </w:p>
    <w:p>
      <w:pPr>
        <w:pStyle w:val="BodyText"/>
      </w:pPr>
      <w:r>
        <w:rPr>
          <w:bCs/>
          <w:b/>
        </w:rPr>
        <w:t xml:space="preserve">Prepared By:</w:t>
      </w:r>
      <w:r>
        <w:t xml:space="preserve"> </w:t>
      </w:r>
      <w:r>
        <w:t xml:space="preserve">Regional Sales Operations Team</w:t>
      </w:r>
      <w:r>
        <w:br/>
      </w:r>
      <w:r>
        <w:rPr>
          <w:bCs/>
          <w:b/>
        </w:rPr>
        <w:t xml:space="preserve">Location:</w:t>
      </w:r>
      <w:r>
        <w:t xml:space="preserve"> </w:t>
      </w:r>
      <w:r>
        <w:t xml:space="preserve">Dar es Salaam, Tanzania</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Sales Report: Project Manager Performance</dc:title>
  <dc:creator/>
  <dc:language>en</dc:language>
  <cp:keywords/>
  <dcterms:created xsi:type="dcterms:W3CDTF">2026-07-21T06:17:13Z</dcterms:created>
  <dcterms:modified xsi:type="dcterms:W3CDTF">2026-07-21T06:17:13Z</dcterms:modified>
</cp:coreProperties>
</file>

<file path=docProps/custom.xml><?xml version="1.0" encoding="utf-8"?>
<Properties xmlns="http://schemas.openxmlformats.org/officeDocument/2006/custom-properties" xmlns:vt="http://schemas.openxmlformats.org/officeDocument/2006/docPropsVTypes"/>
</file>