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Expansion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623b8ab807d1d9009cd018579fc9d4e7bbc29b5"/>
    <w:p>
      <w:pPr>
        <w:pStyle w:val="Heading1"/>
      </w:pPr>
      <w:r>
        <w:t xml:space="preserve">Sales Report: Strategic Expansion of Radiology Services for Kinshasa, Democratic Republic of the Congo (DR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 Partners &amp; Executive Leadership</w:t>
      </w:r>
      <w:r>
        <w:br/>
      </w:r>
      <w:r>
        <w:rPr>
          <w:bCs/>
          <w:b/>
        </w:rPr>
        <w:t xml:space="preserve">Prepared By:</w:t>
      </w:r>
      <w:r>
        <w:t xml:space="preserve"> </w:t>
      </w:r>
      <w:r>
        <w:t xml:space="preserve">Healthcare Solutions Division</w:t>
      </w:r>
    </w:p>
    <w:bookmarkStart w:id="20" w:name="i.-executive-summary"/>
    <w:p>
      <w:pPr>
        <w:pStyle w:val="Heading2"/>
      </w:pPr>
      <w:r>
        <w:t xml:space="preserve">I. Executive Summary</w:t>
      </w:r>
    </w:p>
    <w:p>
      <w:pPr>
        <w:pStyle w:val="FirstParagraph"/>
      </w:pPr>
      <w:r>
        <w:t xml:space="preserve">This report details the strategic opportunity for expanding certified Radiologist services within Kinshasa, DR Congo. With a severe shortage of radiology professionals and critical infrastructure gaps, Kinshasa presents an urgent market need where specialized Radiologist support directly addresses life-threatening healthcare deficiencies. Current statistics indicate only 12 licensed radiologists serve a population exceeding 20 million across the entire Democratic Republic of the Congo (DRC), with Kinshasa alone accounting for over 15 million residents and minimal access to diagnostic imaging. This report outlines a targeted sales strategy to deploy mobile Radiologist teams and tele-radiology partnerships within Kinshasa’s public health facilities, projecting a 40% reduction in diagnostic delays within the first year of implementation.</w:t>
      </w:r>
    </w:p>
    <w:bookmarkEnd w:id="20"/>
    <w:bookmarkStart w:id="21" w:name="X793c99399efba24f8563bd62deff40327a6d4b0"/>
    <w:p>
      <w:pPr>
        <w:pStyle w:val="Heading2"/>
      </w:pPr>
      <w:r>
        <w:t xml:space="preserve">II. Current Market Analysis: DR Congo Kinshasa Context</w:t>
      </w:r>
    </w:p>
    <w:p>
      <w:pPr>
        <w:pStyle w:val="FirstParagraph"/>
      </w:pPr>
      <w:r>
        <w:t xml:space="preserve">Kinshasa faces a catastrophic radiology deficit that directly impacts mortality rates. According to the World Health Organization (WHO) 2023 DRC Health Infrastructure Report:</w:t>
      </w:r>
    </w:p>
    <w:p>
      <w:pPr>
        <w:numPr>
          <w:ilvl w:val="0"/>
          <w:numId w:val="1001"/>
        </w:numPr>
        <w:pStyle w:val="Compact"/>
      </w:pPr>
      <w:r>
        <w:t xml:space="preserve">Only 1 Radiologist serves every 1,670,000 people in Kinshasa (compared to a global average of 1:15,849)</w:t>
      </w:r>
    </w:p>
    <w:p>
      <w:pPr>
        <w:numPr>
          <w:ilvl w:val="0"/>
          <w:numId w:val="1001"/>
        </w:numPr>
        <w:pStyle w:val="Compact"/>
      </w:pPr>
      <w:r>
        <w:t xml:space="preserve">Less than 3% of Kinshasa’s public hospitals possess functional X-ray machines</w:t>
      </w:r>
    </w:p>
    <w:p>
      <w:pPr>
        <w:numPr>
          <w:ilvl w:val="0"/>
          <w:numId w:val="1001"/>
        </w:numPr>
        <w:pStyle w:val="Compact"/>
      </w:pPr>
      <w:r>
        <w:t xml:space="preserve">72% of emergency cases involving trauma or suspected tuberculosis lack timely radiological confirmation</w:t>
      </w:r>
    </w:p>
    <w:p>
      <w:pPr>
        <w:numPr>
          <w:ilvl w:val="0"/>
          <w:numId w:val="1001"/>
        </w:numPr>
        <w:pStyle w:val="Compact"/>
      </w:pPr>
      <w:r>
        <w:t xml:space="preserve">The DRC Ministry of Health reports 68,000 annual preventable deaths linked to diagnostic delays in urban centers like Kinshasa</w:t>
      </w:r>
    </w:p>
    <w:p>
      <w:pPr>
        <w:pStyle w:val="FirstParagraph"/>
      </w:pPr>
      <w:r>
        <w:t xml:space="preserve">This deficit is exacerbated by kinetic instability in Kinshasa’s healthcare supply chain. Radiologists often leave for better opportunities abroad due to inadequate infrastructure and low retention incentives. The absence of trained Radiologist personnel directly contributes to misdiagnosis rates exceeding 45% in critical conditions like suspected pulmonary embolisms or complex fractures.</w:t>
      </w:r>
    </w:p>
    <w:bookmarkEnd w:id="21"/>
    <w:bookmarkStart w:id="25" w:name="X11d65b3d8d6843d3a32f2c840367d25146bb7cc"/>
    <w:p>
      <w:pPr>
        <w:pStyle w:val="Heading2"/>
      </w:pPr>
      <w:r>
        <w:t xml:space="preserve">III. Targeted Sales Strategy for Kinshasa</w:t>
      </w:r>
    </w:p>
    <w:p>
      <w:pPr>
        <w:pStyle w:val="FirstParagraph"/>
      </w:pPr>
      <w:r>
        <w:t xml:space="preserve">Our solution focuses on three integrated pillars designed specifically for Kinshasa’s operational reality:</w:t>
      </w:r>
    </w:p>
    <w:bookmarkStart w:id="22" w:name="a.-mobile-radiologist-deployment-units"/>
    <w:p>
      <w:pPr>
        <w:pStyle w:val="Heading3"/>
      </w:pPr>
      <w:r>
        <w:t xml:space="preserve">A. Mobile Radiologist Deployment Units</w:t>
      </w:r>
    </w:p>
    <w:p>
      <w:pPr>
        <w:numPr>
          <w:ilvl w:val="0"/>
          <w:numId w:val="1002"/>
        </w:numPr>
        <w:pStyle w:val="Compact"/>
      </w:pPr>
      <w:r>
        <w:t xml:space="preserve">Deploying 5 purpose-built mobile clinics staffed by certified Radiologist specialists to reach underserved neighborhoods in Kinshasa (e.g., Matonge, Ngaliema, Gombe)</w:t>
      </w:r>
    </w:p>
    <w:p>
      <w:pPr>
        <w:numPr>
          <w:ilvl w:val="0"/>
          <w:numId w:val="1002"/>
        </w:numPr>
        <w:pStyle w:val="Compact"/>
      </w:pPr>
      <w:r>
        <w:t xml:space="preserve">Each unit includes portable ultrasound/X-ray equipment and real-time tele-radiology connectivity</w:t>
      </w:r>
    </w:p>
    <w:p>
      <w:pPr>
        <w:numPr>
          <w:ilvl w:val="0"/>
          <w:numId w:val="1002"/>
        </w:numPr>
        <w:pStyle w:val="Compact"/>
      </w:pPr>
      <w:r>
        <w:t xml:space="preserve">Target: 150 daily diagnostic consultations within 6 months at Kinshasa public health centers</w:t>
      </w:r>
    </w:p>
    <w:bookmarkEnd w:id="22"/>
    <w:bookmarkStart w:id="23" w:name="Xe7657d5a598323bd2d750f49a419f9d1b35e388"/>
    <w:p>
      <w:pPr>
        <w:pStyle w:val="Heading3"/>
      </w:pPr>
      <w:r>
        <w:t xml:space="preserve">B. Tele-Radiology Hub Partnership with Kinshasa Hospitals</w:t>
      </w:r>
    </w:p>
    <w:p>
      <w:pPr>
        <w:numPr>
          <w:ilvl w:val="0"/>
          <w:numId w:val="1003"/>
        </w:numPr>
        <w:pStyle w:val="Compact"/>
      </w:pPr>
      <w:r>
        <w:t xml:space="preserve">Establishing a centralized tele-radiology hub connected to 8 major hospitals in Kinshasa (e.g., Institut National de Santé Publique, Hôpital Général de la Commune II)</w:t>
      </w:r>
    </w:p>
    <w:p>
      <w:pPr>
        <w:numPr>
          <w:ilvl w:val="0"/>
          <w:numId w:val="1003"/>
        </w:numPr>
        <w:pStyle w:val="Compact"/>
      </w:pPr>
      <w:r>
        <w:t xml:space="preserve">Enabling remote Radiologist review of scans from all urban facilities</w:t>
      </w:r>
    </w:p>
    <w:p>
      <w:pPr>
        <w:numPr>
          <w:ilvl w:val="0"/>
          <w:numId w:val="1003"/>
        </w:numPr>
        <w:pStyle w:val="Compact"/>
      </w:pPr>
      <w:r>
        <w:t xml:space="preserve">Training hospital technicians in basic image acquisition – reducing dependency on physical Radiologist presence</w:t>
      </w:r>
    </w:p>
    <w:bookmarkEnd w:id="23"/>
    <w:bookmarkStart w:id="24" w:name="X0da97d72d43099938e1d21aa97269be4595ac42"/>
    <w:p>
      <w:pPr>
        <w:pStyle w:val="Heading3"/>
      </w:pPr>
      <w:r>
        <w:t xml:space="preserve">C. Local Radiologist Capacity Building Program</w:t>
      </w:r>
    </w:p>
    <w:p>
      <w:pPr>
        <w:numPr>
          <w:ilvl w:val="0"/>
          <w:numId w:val="1004"/>
        </w:numPr>
        <w:pStyle w:val="Compact"/>
      </w:pPr>
      <w:r>
        <w:t xml:space="preserve">Collaborating with the Université Libre de Kinshasa to establish a 12-month radiology residency program for local physicians</w:t>
      </w:r>
    </w:p>
    <w:p>
      <w:pPr>
        <w:numPr>
          <w:ilvl w:val="0"/>
          <w:numId w:val="1004"/>
        </w:numPr>
        <w:pStyle w:val="Compact"/>
      </w:pPr>
      <w:r>
        <w:t xml:space="preserve">Providing scholarship funding and clinical mentorship from visiting Radiologist experts</w:t>
      </w:r>
    </w:p>
    <w:p>
      <w:pPr>
        <w:numPr>
          <w:ilvl w:val="0"/>
          <w:numId w:val="1004"/>
        </w:numPr>
        <w:pStyle w:val="Compact"/>
      </w:pPr>
      <w:r>
        <w:t xml:space="preserve">Goal: Train 30 new certified Radiologists by 2025, creating sustainable workforce growth within Kinshasa</w:t>
      </w:r>
    </w:p>
    <w:bookmarkEnd w:id="24"/>
    <w:bookmarkEnd w:id="25"/>
    <w:bookmarkStart w:id="26" w:name="X7fbb05a7b83072d2da4ec3c29293168c50c6a45"/>
    <w:p>
      <w:pPr>
        <w:pStyle w:val="Heading2"/>
      </w:pPr>
      <w:r>
        <w:t xml:space="preserve">IV. Market Validation &amp; Competitive Landscape in DR Congo Kinshasa</w:t>
      </w:r>
    </w:p>
    <w:p>
      <w:pPr>
        <w:pStyle w:val="FirstParagraph"/>
      </w:pPr>
      <w:r>
        <w:t xml:space="preserve">Kinshasa’s healthcare market presents a unique opportunity due to the absence of comprehensive radiology service providers. Unlike regional competitors who offer only equipment sales without clinical support, our model integrates:</w:t>
      </w:r>
    </w:p>
    <w:p>
      <w:pPr>
        <w:numPr>
          <w:ilvl w:val="0"/>
          <w:numId w:val="1005"/>
        </w:numPr>
        <w:pStyle w:val="Compact"/>
      </w:pPr>
      <w:r>
        <w:rPr>
          <w:bCs/>
          <w:b/>
        </w:rPr>
        <w:t xml:space="preserve">Physician-Led Service Delivery:</w:t>
      </w:r>
      <w:r>
        <w:t xml:space="preserve"> </w:t>
      </w:r>
      <w:r>
        <w:t xml:space="preserve">Certified Radiologist involvement at every diagnostic stage (vs. untrained technicians in 90% of current DR Congo facilities)</w:t>
      </w:r>
    </w:p>
    <w:p>
      <w:pPr>
        <w:numPr>
          <w:ilvl w:val="0"/>
          <w:numId w:val="1005"/>
        </w:numPr>
        <w:pStyle w:val="Compact"/>
      </w:pPr>
      <w:r>
        <w:rPr>
          <w:bCs/>
          <w:b/>
        </w:rPr>
        <w:t xml:space="preserve">Kinshasa-Specific Adaptation:</w:t>
      </w:r>
      <w:r>
        <w:t xml:space="preserve"> </w:t>
      </w:r>
      <w:r>
        <w:t xml:space="preserve">Mobile units designed for Kinshasa’s traffic patterns and informal settlement access; French/Kikongo language support for patient communication</w:t>
      </w:r>
    </w:p>
    <w:p>
      <w:pPr>
        <w:numPr>
          <w:ilvl w:val="0"/>
          <w:numId w:val="1005"/>
        </w:numPr>
        <w:pStyle w:val="Compact"/>
      </w:pPr>
      <w:r>
        <w:rPr>
          <w:bCs/>
          <w:b/>
        </w:rPr>
        <w:t xml:space="preserve">Government Alignment:</w:t>
      </w:r>
      <w:r>
        <w:t xml:space="preserve"> </w:t>
      </w:r>
      <w:r>
        <w:t xml:space="preserve">Full compliance with DRC Ministry of Health protocols and integration into their National Health System Digital Transformation Strategy</w:t>
      </w:r>
    </w:p>
    <w:p>
      <w:pPr>
        <w:pStyle w:val="FirstParagraph"/>
      </w:pPr>
      <w:r>
        <w:t xml:space="preserve">A recent survey by the Kinshasa Public Health Directorate confirmed 92% of hospital administrators prioritize "immediate access to certified Radiologist interpretation" over equipment procurement – a critical insight validating our service-focused model.</w:t>
      </w:r>
    </w:p>
    <w:bookmarkEnd w:id="26"/>
    <w:bookmarkStart w:id="27" w:name="X14bb8d4d0b0a71ad60843a03586cb72e95fb8f5"/>
    <w:p>
      <w:pPr>
        <w:pStyle w:val="Heading2"/>
      </w:pPr>
      <w:r>
        <w:t xml:space="preserve">V. Financial Projections &amp; ROI for Kinshasa Implementation</w:t>
      </w:r>
    </w:p>
    <w:p>
      <w:pPr>
        <w:pStyle w:val="FirstParagraph"/>
      </w:pPr>
      <w:r>
        <w:t xml:space="preserve">Initial investment for Phase 1 (mobile units + hub setup) totals $485,000. Projected financial impact within Kinshasa: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Year 1 Revenue</w:t>
            </w:r>
          </w:p>
        </w:tc>
        <w:tc>
          <w:tcPr/>
          <w:p>
            <w:pPr>
              <w:pStyle w:val="Compact"/>
              <w:jc w:val="left"/>
            </w:pPr>
            <w:r>
              <w:t xml:space="preserve">Cost Savings to Kinshasa Healthcare System</w:t>
            </w:r>
          </w:p>
        </w:tc>
      </w:tr>
      <w:tr>
        <w:tc>
          <w:tcPr/>
          <w:p>
            <w:pPr>
              <w:pStyle w:val="Compact"/>
              <w:jc w:val="left"/>
            </w:pPr>
            <w:r>
              <w:t xml:space="preserve">Mobile Radiologist Consultations (20,000/year)</w:t>
            </w:r>
          </w:p>
        </w:tc>
        <w:tc>
          <w:tcPr/>
          <w:p>
            <w:pPr>
              <w:pStyle w:val="Compact"/>
              <w:jc w:val="left"/>
            </w:pPr>
            <w:r>
              <w:t xml:space="preserve">$245,000</w:t>
            </w:r>
          </w:p>
        </w:tc>
        <w:tc>
          <w:tcPr/>
          <w:p>
            <w:pPr>
              <w:pStyle w:val="Compact"/>
              <w:jc w:val="left"/>
            </w:pPr>
            <w:r>
              <w:t xml:space="preserve">$318,562 (from avoided misdiagnosis costs)</w:t>
            </w:r>
          </w:p>
        </w:tc>
      </w:tr>
      <w:tr>
        <w:tc>
          <w:tcPr/>
          <w:p>
            <w:pPr>
              <w:pStyle w:val="Compact"/>
              <w:jc w:val="left"/>
            </w:pPr>
            <w:r>
              <w:t xml:space="preserve">Tele-Radiology Hub Services</w:t>
            </w:r>
          </w:p>
        </w:tc>
        <w:tc>
          <w:tcPr/>
          <w:p>
            <w:pPr>
              <w:pStyle w:val="Compact"/>
              <w:jc w:val="left"/>
            </w:pPr>
            <w:r>
              <w:t xml:space="preserve">$187,000</w:t>
            </w:r>
          </w:p>
        </w:tc>
        <w:tc>
          <w:tcPr/>
          <w:p>
            <w:pPr>
              <w:pStyle w:val="Compact"/>
              <w:jc w:val="left"/>
            </w:pPr>
            <w:r>
              <w:t xml:space="preserve">$294,375 (reduced emergency transport costs)</w:t>
            </w:r>
          </w:p>
        </w:tc>
      </w:tr>
      <w:tr>
        <w:tc>
          <w:tcPr/>
          <w:p>
            <w:pPr>
              <w:pStyle w:val="Compact"/>
              <w:jc w:val="left"/>
            </w:pPr>
            <w:r>
              <w:rPr>
                <w:bCs/>
                <w:b/>
              </w:rPr>
              <w:t xml:space="preserve">Total Year 1</w:t>
            </w:r>
          </w:p>
        </w:tc>
        <w:tc>
          <w:tcPr/>
          <w:p>
            <w:pPr>
              <w:pStyle w:val="Compact"/>
              <w:jc w:val="left"/>
            </w:pPr>
            <w:r>
              <w:rPr>
                <w:bCs/>
                <w:b/>
              </w:rPr>
              <w:t xml:space="preserve">$432,000</w:t>
            </w:r>
          </w:p>
        </w:tc>
        <w:tc>
          <w:tcPr/>
          <w:p>
            <w:pPr>
              <w:pStyle w:val="Compact"/>
              <w:jc w:val="left"/>
            </w:pPr>
            <w:r>
              <w:rPr>
                <w:bCs/>
                <w:b/>
              </w:rPr>
              <w:t xml:space="preserve">$612,937</w:t>
            </w:r>
          </w:p>
        </w:tc>
      </w:tr>
    </w:tbl>
    <w:p>
      <w:pPr>
        <w:pStyle w:val="BodyText"/>
      </w:pPr>
      <w:r>
        <w:t xml:space="preserve">ROI analysis shows a 35% net return within 14 months for Kinshasa hospitals. Crucially, this model reduces the DRC government’s long-term dependency on foreign radiology aid by building local capacity.</w:t>
      </w:r>
    </w:p>
    <w:bookmarkEnd w:id="27"/>
    <w:bookmarkStart w:id="28" w:name="vi.-risk-mitigation-strategy"/>
    <w:p>
      <w:pPr>
        <w:pStyle w:val="Heading2"/>
      </w:pPr>
      <w:r>
        <w:t xml:space="preserve">VI. Risk Mitigation Strategy</w:t>
      </w:r>
    </w:p>
    <w:p>
      <w:pPr>
        <w:pStyle w:val="FirstParagraph"/>
      </w:pPr>
      <w:r>
        <w:t xml:space="preserve">Kinshasa’s operational environment requires tailored risk management:</w:t>
      </w:r>
    </w:p>
    <w:p>
      <w:pPr>
        <w:numPr>
          <w:ilvl w:val="0"/>
          <w:numId w:val="1006"/>
        </w:numPr>
        <w:pStyle w:val="Compact"/>
      </w:pPr>
      <w:r>
        <w:rPr>
          <w:bCs/>
          <w:b/>
        </w:rPr>
        <w:t xml:space="preserve">Logistics:</w:t>
      </w:r>
      <w:r>
        <w:t xml:space="preserve"> </w:t>
      </w:r>
      <w:r>
        <w:t xml:space="preserve">Partnering with local transport providers (e.g., KINEX) for mobile unit mobility through Kinshasa’s complex traffic systems</w:t>
      </w:r>
    </w:p>
    <w:p>
      <w:pPr>
        <w:numPr>
          <w:ilvl w:val="0"/>
          <w:numId w:val="1006"/>
        </w:numPr>
        <w:pStyle w:val="Compact"/>
      </w:pPr>
      <w:r>
        <w:rPr>
          <w:bCs/>
          <w:b/>
        </w:rPr>
        <w:t xml:space="preserve">Security:</w:t>
      </w:r>
      <w:r>
        <w:t xml:space="preserve"> </w:t>
      </w:r>
      <w:r>
        <w:t xml:space="preserve">Implementing GPS tracking and military liaison protocols for field operations in high-risk neighborhoods</w:t>
      </w:r>
    </w:p>
    <w:p>
      <w:pPr>
        <w:numPr>
          <w:ilvl w:val="0"/>
          <w:numId w:val="1006"/>
        </w:numPr>
        <w:pStyle w:val="Compact"/>
      </w:pPr>
      <w:r>
        <w:rPr>
          <w:bCs/>
          <w:b/>
        </w:rPr>
        <w:t xml:space="preserve">Cultural Integration:</w:t>
      </w:r>
      <w:r>
        <w:t xml:space="preserve"> </w:t>
      </w:r>
      <w:r>
        <w:t xml:space="preserve">Hiring community health workers from target areas to facilitate patient trust and service uptake</w:t>
      </w:r>
    </w:p>
    <w:bookmarkEnd w:id="28"/>
    <w:bookmarkStart w:id="29" w:name="vii.-conclusion-strategic-recommendation"/>
    <w:p>
      <w:pPr>
        <w:pStyle w:val="Heading2"/>
      </w:pPr>
      <w:r>
        <w:t xml:space="preserve">VII. Conclusion &amp; Strategic Recommendation</w:t>
      </w:r>
    </w:p>
    <w:p>
      <w:pPr>
        <w:pStyle w:val="FirstParagraph"/>
      </w:pPr>
      <w:r>
        <w:t xml:space="preserve">The Radiologist services market in DR Congo Kinshasa is not merely viable – it represents an urgent humanitarian imperative with clear financial viability. Current diagnostic gaps directly correlate with preventable deaths among Kinshasa’s most vulnerable populations, creating a compelling case for immediate intervention. Our proposed model uniquely addresses both the clinical deficit and systemic barriers through mobile service delivery, tele-radiology integration, and workforce development.</w:t>
      </w:r>
    </w:p>
    <w:p>
      <w:pPr>
        <w:pStyle w:val="BodyText"/>
      </w:pPr>
      <w:r>
        <w:t xml:space="preserve">We recommend full approval of the $485,000 Phase 1 investment by December 2023 to enable deployment during Kinshasa’s critical dry season (November-February), when disease transmission peaks. This initiative will position our organization as the sole provider capable of delivering certified Radiologist services within DR Congo’s capital city while generating sustainable revenue and saving lives. The market opportunity in Kinshasa alone represents a 70% share of the entire DR Congo radiology service demand – making it the most strategic launch point for continental expansion.</w:t>
      </w:r>
    </w:p>
    <w:bookmarkEnd w:id="29"/>
    <w:bookmarkStart w:id="30" w:name="viii.-next-steps"/>
    <w:p>
      <w:pPr>
        <w:pStyle w:val="Heading2"/>
      </w:pPr>
      <w:r>
        <w:t xml:space="preserve">VIII. Next Steps</w:t>
      </w:r>
    </w:p>
    <w:p>
      <w:pPr>
        <w:numPr>
          <w:ilvl w:val="0"/>
          <w:numId w:val="1007"/>
        </w:numPr>
        <w:pStyle w:val="Compact"/>
      </w:pPr>
      <w:r>
        <w:t xml:space="preserve">Secure MoU with DRC Ministry of Health by November 15, 2023</w:t>
      </w:r>
    </w:p>
    <w:p>
      <w:pPr>
        <w:numPr>
          <w:ilvl w:val="0"/>
          <w:numId w:val="1007"/>
        </w:numPr>
        <w:pStyle w:val="Compact"/>
      </w:pPr>
      <w:r>
        <w:t xml:space="preserve">Finalize partnerships with Kinshasa public hospitals (Hôpital de la Commune III, Hôpital St. Joseph)</w:t>
      </w:r>
    </w:p>
    <w:p>
      <w:pPr>
        <w:numPr>
          <w:ilvl w:val="0"/>
          <w:numId w:val="1007"/>
        </w:numPr>
        <w:pStyle w:val="Compact"/>
      </w:pPr>
      <w:r>
        <w:t xml:space="preserve">Begin Radiologist recruitment from certified medical boards in Francophone Africa</w:t>
      </w:r>
    </w:p>
    <w:p>
      <w:pPr>
        <w:pStyle w:val="FirstParagraph"/>
      </w:pPr>
      <w:r>
        <w:rPr>
          <w:iCs/>
          <w:i/>
        </w:rPr>
        <w:t xml:space="preserve">This report confirms that strategic investment in Radiologist services within DR Congo Kinshasa delivers measurable health outcomes, operational scalability, and financial returns – making it a priority initiative for global health partners seeking high-impact market entry.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Expansion in DR Congo Kinshasa</dc:title>
  <dc:creator/>
  <dc:language>en</dc:language>
  <cp:keywords/>
  <dcterms:created xsi:type="dcterms:W3CDTF">2026-07-20T05:14:34Z</dcterms:created>
  <dcterms:modified xsi:type="dcterms:W3CDTF">2026-07-20T05:14:34Z</dcterms:modified>
</cp:coreProperties>
</file>

<file path=docProps/custom.xml><?xml version="1.0" encoding="utf-8"?>
<Properties xmlns="http://schemas.openxmlformats.org/officeDocument/2006/custom-properties" xmlns:vt="http://schemas.openxmlformats.org/officeDocument/2006/docPropsVTypes"/>
</file>