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Sri</w:t>
      </w:r>
      <w:r>
        <w:t xml:space="preserve"> </w:t>
      </w:r>
      <w:r>
        <w:t xml:space="preserve">Lanka</w:t>
      </w:r>
      <w:r>
        <w:t xml:space="preserve"> </w:t>
      </w:r>
      <w:r>
        <w:t xml:space="preserve">Colombo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66fa16632ca839b98ccf0ab7263f30510787fea"/>
    <w:p>
      <w:pPr>
        <w:pStyle w:val="Heading1"/>
      </w:pPr>
      <w:r>
        <w:t xml:space="preserve">SRI LANKA COLOMBO SALES EXECUTIVE PERFORMANCE REPORT</w:t>
      </w:r>
      <w:r>
        <w:br/>
      </w:r>
      <w:r>
        <w:t xml:space="preserve">Q3 2023 (JULY - SEPTEMBER)</w:t>
      </w:r>
    </w:p>
    <w:p>
      <w:pPr>
        <w:pStyle w:val="FirstParagraph"/>
      </w:pPr>
      <w:r>
        <w:rPr>
          <w:bCs/>
          <w:b/>
        </w:rPr>
        <w:t xml:space="preserve">Prepared For:</w:t>
      </w:r>
      <w:r>
        <w:t xml:space="preserve"> </w:t>
      </w:r>
      <w:r>
        <w:t xml:space="preserve">Sales Leadership Team, Sri Lanka Operations</w:t>
      </w:r>
      <w:r>
        <w:br/>
      </w:r>
      <w:r>
        <w:rPr>
          <w:bCs/>
          <w:b/>
        </w:rPr>
        <w:t xml:space="preserve">Date:</w:t>
      </w:r>
      <w:r>
        <w:t xml:space="preserve"> </w:t>
      </w:r>
      <w:r>
        <w:t xml:space="preserve">October 15,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Sri Lanka Colombo Metropolitan Area &amp; Key Provincial Hubs</w:t>
      </w:r>
    </w:p>
    <w:bookmarkStart w:id="20" w:name="X39045e598f9a8b74975da00ccb973ae963a8eb1"/>
    <w:p>
      <w:pPr>
        <w:pStyle w:val="Heading2"/>
      </w:pPr>
      <w:r>
        <w:t xml:space="preserve">I. Executive Summary: Driving Growth in the Colombo Market</w:t>
      </w:r>
    </w:p>
    <w:p>
      <w:pPr>
        <w:pStyle w:val="FirstParagraph"/>
      </w:pPr>
      <w:r>
        <w:t xml:space="preserve">This comprehensive Sales Report details the performance of our dedicated Sales Executive team across Sri Lanka Colombo during Q3 2023. The report highlights critical achievements, market dynamics, and strategic insights specific to the Colombo business ecosystem. Our Sales Executive professionals have demonstrated exceptional resilience in navigating Sri Lanka's complex economic landscape while delivering robust growth for [Your Company Name]. Despite sector-wide challenges including inflationary pressures and supply chain disruptions common across Sri Lanka Colombo, our Sales Executive team exceeded quarterly targets by 12.7%, securing a record-breaking $1.85M in new business within the Colombo metropolitan region alone.</w:t>
      </w:r>
    </w:p>
    <w:p>
      <w:pPr>
        <w:pStyle w:val="BodyText"/>
      </w:pPr>
      <w:r>
        <w:rPr>
          <w:bCs/>
          <w:b/>
        </w:rPr>
        <w:t xml:space="preserve">Key Achievement:</w:t>
      </w:r>
      <w:r>
        <w:t xml:space="preserve"> </w:t>
      </w:r>
      <w:r>
        <w:t xml:space="preserve">The Sales Executive for the Western Province (Colombo focus) achieved a 23% month-over-month increase in enterprise client acquisitions, directly contributing to Sri Lanka Colombo's highest quarterly sales volume in five years. This success stems from hyper-localized market understanding and strategic partnerships forged within Colombo's commercial corridors (Cinnamon Gardens, Fort, and Borella).</w:t>
      </w:r>
    </w:p>
    <w:bookmarkEnd w:id="20"/>
    <w:bookmarkStart w:id="21" w:name="Xd43981bd77e3d4d7ef4d8f0a4014916a8f857c2"/>
    <w:p>
      <w:pPr>
        <w:pStyle w:val="Heading2"/>
      </w:pPr>
      <w:r>
        <w:t xml:space="preserve">II. Key Performance Metrics: Sri Lanka Colombo Market Focus</w:t>
      </w:r>
    </w:p>
    <w:p>
      <w:pPr>
        <w:pStyle w:val="FirstParagraph"/>
      </w:pPr>
      <w:r>
        <w:t xml:space="preserve">The following table summarizes the Sales Executive performance against KPIs critical to our Sri Lanka Colombo operations: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 Target</w:t>
            </w:r>
          </w:p>
        </w:tc>
        <w:tc>
          <w:tcPr/>
          <w:p>
            <w:pPr>
              <w:pStyle w:val="Compact"/>
              <w:jc w:val="left"/>
            </w:pPr>
            <w:r>
              <w:t xml:space="preserve">Q3 2023 Actual</w:t>
            </w:r>
          </w:p>
        </w:tc>
        <w:tc>
          <w:tcPr/>
          <w:p>
            <w:pPr>
              <w:pStyle w:val="Compact"/>
              <w:jc w:val="left"/>
            </w:pPr>
            <w:r>
              <w:t xml:space="preserve">Variance</w:t>
            </w:r>
          </w:p>
        </w:tc>
        <w:tc>
          <w:tcPr/>
          <w:p>
            <w:pPr>
              <w:pStyle w:val="Compact"/>
              <w:jc w:val="left"/>
            </w:pPr>
            <w:r>
              <w:t xml:space="preserve">Colombo Market Context (Sri Lanka)</w:t>
            </w:r>
          </w:p>
        </w:tc>
      </w:tr>
      <w:tr>
        <w:tc>
          <w:tcPr/>
          <w:p>
            <w:pPr>
              <w:pStyle w:val="Compact"/>
              <w:jc w:val="left"/>
            </w:pPr>
            <w:r>
              <w:t xml:space="preserve">New Business Revenue (Colombo Focus)</w:t>
            </w:r>
          </w:p>
        </w:tc>
        <w:tc>
          <w:tcPr/>
          <w:p>
            <w:pPr>
              <w:pStyle w:val="Compact"/>
              <w:jc w:val="left"/>
            </w:pPr>
            <w:r>
              <w:t xml:space="preserve">$1.64M</w:t>
            </w:r>
          </w:p>
        </w:tc>
        <w:tc>
          <w:tcPr/>
          <w:p>
            <w:pPr>
              <w:pStyle w:val="Compact"/>
              <w:jc w:val="left"/>
            </w:pPr>
            <w:r>
              <w:t xml:space="preserve">$1.85M</w:t>
            </w:r>
          </w:p>
        </w:tc>
        <w:tc>
          <w:tcPr/>
          <w:p>
            <w:pPr>
              <w:pStyle w:val="Compact"/>
              <w:jc w:val="left"/>
            </w:pPr>
            <w:r>
              <w:t xml:space="preserve">+12.7%</w:t>
            </w:r>
          </w:p>
        </w:tc>
        <w:tc>
          <w:tcPr/>
          <w:p>
            <w:pPr>
              <w:pStyle w:val="Compact"/>
              <w:jc w:val="left"/>
            </w:pPr>
            <w:r>
              <w:t xml:space="preserve">Exceeded due to strategic entry into Colombo's IT/outsourcing sector amid renewed foreign investment.</w:t>
            </w:r>
          </w:p>
        </w:tc>
      </w:tr>
      <w:tr>
        <w:tc>
          <w:tcPr/>
          <w:p>
            <w:pPr>
              <w:pStyle w:val="Compact"/>
              <w:jc w:val="left"/>
            </w:pPr>
            <w:r>
              <w:t xml:space="preserve">Client Acquisition Rate (Enterprise)</w:t>
            </w:r>
          </w:p>
        </w:tc>
        <w:tc>
          <w:tcPr/>
          <w:p>
            <w:pPr>
              <w:pStyle w:val="Compact"/>
              <w:jc w:val="left"/>
            </w:pPr>
            <w:r>
              <w:t xml:space="preserve">28</w:t>
            </w:r>
          </w:p>
        </w:tc>
        <w:tc>
          <w:tcPr/>
          <w:p>
            <w:pPr>
              <w:pStyle w:val="Compact"/>
              <w:jc w:val="left"/>
            </w:pPr>
            <w:r>
              <w:t xml:space="preserve">34</w:t>
            </w:r>
          </w:p>
        </w:tc>
        <w:tc>
          <w:tcPr/>
          <w:p>
            <w:pPr>
              <w:pStyle w:val="Compact"/>
              <w:jc w:val="left"/>
            </w:pPr>
            <w:r>
              <w:t xml:space="preserve">+21.4%</w:t>
            </w:r>
          </w:p>
        </w:tc>
        <w:tc>
          <w:tcPr/>
          <w:p>
            <w:pPr>
              <w:pStyle w:val="Compact"/>
              <w:jc w:val="left"/>
            </w:pPr>
            <w:r>
              <w:t xml:space="preserve">Driven by Sales Executive relationships with key Colombo Chamber of Commerce members.</w:t>
            </w:r>
          </w:p>
        </w:tc>
      </w:tr>
      <w:tr>
        <w:tc>
          <w:tcPr/>
          <w:p>
            <w:pPr>
              <w:pStyle w:val="Compact"/>
              <w:jc w:val="left"/>
            </w:pPr>
            <w:r>
              <w:t xml:space="preserve">Customer Retention Rate (Sri Lanka Colombo)</w:t>
            </w:r>
          </w:p>
        </w:tc>
        <w:tc>
          <w:tcPr/>
          <w:p>
            <w:pPr>
              <w:pStyle w:val="Compact"/>
              <w:jc w:val="left"/>
            </w:pPr>
            <w:r>
              <w:t xml:space="preserve">88%</w:t>
            </w:r>
          </w:p>
        </w:tc>
        <w:tc>
          <w:tcPr/>
          <w:p>
            <w:pPr>
              <w:pStyle w:val="Compact"/>
              <w:jc w:val="left"/>
            </w:pPr>
            <w:r>
              <w:t xml:space="preserve">92.3%</w:t>
            </w:r>
          </w:p>
        </w:tc>
        <w:tc>
          <w:tcPr/>
          <w:p>
            <w:pPr>
              <w:pStyle w:val="Compact"/>
              <w:jc w:val="left"/>
            </w:pPr>
            <w:r>
              <w:t xml:space="preserve">+4.3%</w:t>
            </w:r>
          </w:p>
        </w:tc>
        <w:tc>
          <w:tcPr/>
          <w:p>
            <w:pPr>
              <w:pStyle w:val="Compact"/>
              <w:jc w:val="left"/>
            </w:pPr>
            <w:r>
              <w:t xml:space="preserve">Outperformed national average due to Sales Executive-led quarterly business reviews.</w:t>
            </w:r>
          </w:p>
        </w:tc>
      </w:tr>
      <w:tr>
        <w:tc>
          <w:tcPr/>
          <w:p>
            <w:pPr>
              <w:pStyle w:val="Compact"/>
              <w:jc w:val="left"/>
            </w:pPr>
            <w:r>
              <w:t xml:space="preserve">Pipeline Value (Colombo)</w:t>
            </w:r>
          </w:p>
        </w:tc>
        <w:tc>
          <w:tcPr/>
          <w:p>
            <w:pPr>
              <w:pStyle w:val="Compact"/>
              <w:jc w:val="left"/>
            </w:pPr>
            <w:r>
              <w:t xml:space="preserve">$4.1M</w:t>
            </w:r>
          </w:p>
        </w:tc>
        <w:tc>
          <w:tcPr/>
          <w:p>
            <w:pPr>
              <w:pStyle w:val="Compact"/>
              <w:jc w:val="left"/>
            </w:pPr>
            <w:r>
              <w:t xml:space="preserve">$5.2M</w:t>
            </w:r>
          </w:p>
        </w:tc>
        <w:tc>
          <w:tcPr/>
          <w:p>
            <w:pPr>
              <w:pStyle w:val="Compact"/>
              <w:jc w:val="left"/>
            </w:pPr>
            <w:r>
              <w:t xml:space="preserve">+26.8%</w:t>
            </w:r>
          </w:p>
        </w:tc>
        <w:tc>
          <w:tcPr/>
          <w:p>
            <w:pPr>
              <w:pStyle w:val="Compact"/>
              <w:jc w:val="left"/>
            </w:pPr>
            <w:r>
              <w:t xml:space="preserve">Strong growth in manufacturing &amp; retail sectors across Colombo suburbs.</w:t>
            </w:r>
          </w:p>
        </w:tc>
      </w:tr>
    </w:tbl>
    <w:bookmarkEnd w:id="21"/>
    <w:bookmarkStart w:id="22" w:name="X5776d7eed9e7234514db3b47cd71d38dc8c5b8e"/>
    <w:p>
      <w:pPr>
        <w:pStyle w:val="Heading2"/>
      </w:pPr>
      <w:r>
        <w:t xml:space="preserve">III. Sales Executive Spotlight: Strategic Impact in Colombo</w:t>
      </w:r>
    </w:p>
    <w:p>
      <w:pPr>
        <w:pStyle w:val="FirstParagraph"/>
      </w:pPr>
      <w:r>
        <w:t xml:space="preserve">The success of this Q3 Sales Report is intrinsically tied to the performance of our Sri Lanka Colombo-based Sales Executive team. Notable examples include:</w:t>
      </w:r>
    </w:p>
    <w:p>
      <w:pPr>
        <w:numPr>
          <w:ilvl w:val="0"/>
          <w:numId w:val="1001"/>
        </w:numPr>
        <w:pStyle w:val="Compact"/>
      </w:pPr>
      <w:r>
        <w:rPr>
          <w:bCs/>
          <w:b/>
        </w:rPr>
        <w:t xml:space="preserve">Ms. Anjali Perera (Colombo Central District):</w:t>
      </w:r>
      <w:r>
        <w:t xml:space="preserve"> </w:t>
      </w:r>
      <w:r>
        <w:t xml:space="preserve">Secured a landmark $325K contract with a major Colombo-based pharmaceutical distributor, expanding market share in Sri Lanka's healthcare sector by 18%. Her deep understanding of Colombo's regulatory environment and supply chain nuances was pivotal.</w:t>
      </w:r>
    </w:p>
    <w:p>
      <w:pPr>
        <w:numPr>
          <w:ilvl w:val="0"/>
          <w:numId w:val="1001"/>
        </w:numPr>
        <w:pStyle w:val="Compact"/>
      </w:pPr>
      <w:r>
        <w:rPr>
          <w:bCs/>
          <w:b/>
        </w:rPr>
        <w:t xml:space="preserve">Mr. Rajiv Fernando (Western Province):</w:t>
      </w:r>
      <w:r>
        <w:t xml:space="preserve"> </w:t>
      </w:r>
      <w:r>
        <w:t xml:space="preserve">Developed a tailored sales strategy for the tourism recovery phase, winning contracts with 3 luxury hotels in Colombo's Galle Face area. This directly addressed Sri Lanka Colombo's post-pandemic economic recovery priorities.</w:t>
      </w:r>
    </w:p>
    <w:p>
      <w:pPr>
        <w:numPr>
          <w:ilvl w:val="0"/>
          <w:numId w:val="1001"/>
        </w:numPr>
        <w:pStyle w:val="Compact"/>
      </w:pPr>
      <w:r>
        <w:rPr>
          <w:bCs/>
          <w:b/>
        </w:rPr>
        <w:t xml:space="preserve">Sales Executive Team Collaboration:</w:t>
      </w:r>
      <w:r>
        <w:t xml:space="preserve"> </w:t>
      </w:r>
      <w:r>
        <w:t xml:space="preserve">Implemented a new CRM system optimized for Sri Lanka Colombo's mobile-first sales environment, reducing lead response time by 40% and significantly improving pipeline visibility across all territories.</w:t>
      </w:r>
    </w:p>
    <w:bookmarkEnd w:id="22"/>
    <w:bookmarkStart w:id="23" w:name="Xd4a53b627c00781761ca8ddb20100834d8988eb"/>
    <w:p>
      <w:pPr>
        <w:pStyle w:val="Heading2"/>
      </w:pPr>
      <w:r>
        <w:t xml:space="preserve">IV. Challenges &amp; Strategic Adaptations in Sri Lanka Colombo</w:t>
      </w:r>
    </w:p>
    <w:p>
      <w:pPr>
        <w:pStyle w:val="FirstParagraph"/>
      </w:pPr>
      <w:r>
        <w:t xml:space="preserve">The Q3 Sales Report acknowledges key market challenges specific to Sri Lanka Colombo:</w:t>
      </w:r>
    </w:p>
    <w:p>
      <w:pPr>
        <w:numPr>
          <w:ilvl w:val="0"/>
          <w:numId w:val="1002"/>
        </w:numPr>
        <w:pStyle w:val="Compact"/>
      </w:pPr>
      <w:r>
        <w:rPr>
          <w:bCs/>
          <w:b/>
        </w:rPr>
        <w:t xml:space="preserve">Economic Volatility:</w:t>
      </w:r>
      <w:r>
        <w:t xml:space="preserve"> </w:t>
      </w:r>
      <w:r>
        <w:t xml:space="preserve">Rising import costs impacted pricing strategies. Our Sales Executive team responded by introducing flexible payment plans (approved by Sri Lanka Colombo banking partners), securing 15+ contracts despite inflation.</w:t>
      </w:r>
    </w:p>
    <w:p>
      <w:pPr>
        <w:numPr>
          <w:ilvl w:val="0"/>
          <w:numId w:val="1002"/>
        </w:numPr>
        <w:pStyle w:val="Compact"/>
      </w:pPr>
      <w:r>
        <w:rPr>
          <w:bCs/>
          <w:b/>
        </w:rPr>
        <w:t xml:space="preserve">Competition Intensity:</w:t>
      </w:r>
      <w:r>
        <w:t xml:space="preserve"> </w:t>
      </w:r>
      <w:r>
        <w:t xml:space="preserve">Increased competition from local firms in Colombo. The Sales Executive strategy shifted to emphasizing value-based solutions over price, resulting in a 27% higher average deal size versus competitors.</w:t>
      </w:r>
    </w:p>
    <w:bookmarkEnd w:id="23"/>
    <w:bookmarkStart w:id="24" w:name="X82e285bf70a3fc52cd608ebeeb7fb26688edeb0"/>
    <w:p>
      <w:pPr>
        <w:pStyle w:val="Heading2"/>
      </w:pPr>
      <w:r>
        <w:t xml:space="preserve">V. Future Strategy: Optimizing the Sales Executive Role for Sri Lanka Colombo</w:t>
      </w:r>
    </w:p>
    <w:p>
      <w:pPr>
        <w:pStyle w:val="FirstParagraph"/>
      </w:pPr>
      <w:r>
        <w:t xml:space="preserve">Based on this Q3 Sales Report, our strategic roadmap for the Sales Executive team in Sri Lanka Colombo includes:</w:t>
      </w:r>
    </w:p>
    <w:p>
      <w:pPr>
        <w:numPr>
          <w:ilvl w:val="0"/>
          <w:numId w:val="1003"/>
        </w:numPr>
        <w:pStyle w:val="Compact"/>
      </w:pPr>
      <w:r>
        <w:rPr>
          <w:bCs/>
          <w:b/>
        </w:rPr>
        <w:t xml:space="preserve">Localized Training Program:</w:t>
      </w:r>
      <w:r>
        <w:t xml:space="preserve"> </w:t>
      </w:r>
      <w:r>
        <w:t xml:space="preserve">Launching a new "Colombo Market Mastery" certification for all Sales Executives, covering Sri Lankan business culture, economic indicators specific to Colombo, and regulatory compliance (e.g., SLBC guidelines).</w:t>
      </w:r>
    </w:p>
    <w:p>
      <w:pPr>
        <w:numPr>
          <w:ilvl w:val="0"/>
          <w:numId w:val="1003"/>
        </w:numPr>
        <w:pStyle w:val="Compact"/>
      </w:pPr>
      <w:r>
        <w:rPr>
          <w:bCs/>
          <w:b/>
        </w:rPr>
        <w:t xml:space="preserve">Sector-Specific Expansion:</w:t>
      </w:r>
      <w:r>
        <w:t xml:space="preserve"> </w:t>
      </w:r>
      <w:r>
        <w:t xml:space="preserve">Doubling down on high-potential sectors identified in Q3: IT/outsourcing (Colombo's strength), retail (post-holiday demand), and renewable energy (government initiatives in Sri Lanka Colombo).</w:t>
      </w:r>
    </w:p>
    <w:p>
      <w:pPr>
        <w:numPr>
          <w:ilvl w:val="0"/>
          <w:numId w:val="1003"/>
        </w:numPr>
        <w:pStyle w:val="Compact"/>
      </w:pPr>
      <w:r>
        <w:rPr>
          <w:bCs/>
          <w:b/>
        </w:rPr>
        <w:t xml:space="preserve">Tech Enhancement:</w:t>
      </w:r>
      <w:r>
        <w:t xml:space="preserve"> </w:t>
      </w:r>
      <w:r>
        <w:t xml:space="preserve">Integrating AI-driven analytics into the CRM to predict Colombo market trends, enabling Sales Executives to proactively target high-intent leads.</w:t>
      </w:r>
    </w:p>
    <w:p>
      <w:pPr>
        <w:numPr>
          <w:ilvl w:val="0"/>
          <w:numId w:val="1003"/>
        </w:numPr>
        <w:pStyle w:val="Compact"/>
      </w:pPr>
      <w:r>
        <w:rPr>
          <w:bCs/>
          <w:b/>
        </w:rPr>
        <w:t xml:space="preserve">Partnership Development:</w:t>
      </w:r>
      <w:r>
        <w:t xml:space="preserve"> </w:t>
      </w:r>
      <w:r>
        <w:t xml:space="preserve">Formalizing alliances with key Sri Lanka Colombo institutions like the Chamber of Commerce &amp; Industry and Ceylon Chamber of Commerce to drive lead generation.</w:t>
      </w:r>
    </w:p>
    <w:bookmarkEnd w:id="24"/>
    <w:bookmarkStart w:id="25" w:name="vi.-conclusion-the-colombo-advantage"/>
    <w:p>
      <w:pPr>
        <w:pStyle w:val="Heading2"/>
      </w:pPr>
      <w:r>
        <w:t xml:space="preserve">VI. Conclusion: The Colombo Advantage</w:t>
      </w:r>
    </w:p>
    <w:p>
      <w:pPr>
        <w:pStyle w:val="FirstParagraph"/>
      </w:pPr>
      <w:r>
        <w:t xml:space="preserve">This Sales Report unequivocally demonstrates that our Sales Executive team is not merely executing sales targets in Sri Lanka Colombo—they are strategically shaping market growth within one of South Asia's most dynamic economic hubs. The 12.7% revenue overperformance against target, coupled with the industry-leading retention rate (92.3%), proves the effectiveness of our localized approach.</w:t>
      </w:r>
    </w:p>
    <w:p>
      <w:pPr>
        <w:pStyle w:val="BodyText"/>
      </w:pPr>
      <w:r>
        <w:t xml:space="preserve">As Sri Lanka Colombo continues to position itself as a regional business destination, the role of our Sales Executive has evolved beyond transactional selling to become a critical market intelligence and relationship catalyst. The success metrics documented in this report provide a clear blueprint for scaling this model across all Sri Lankan regions while maintaining the hyper-local expertise that defines excellence in Colombo's competitive landscape.</w:t>
      </w:r>
    </w:p>
    <w:p>
      <w:pPr>
        <w:pStyle w:val="BodyText"/>
      </w:pPr>
      <w:r>
        <w:rPr>
          <w:bCs/>
          <w:b/>
        </w:rPr>
        <w:t xml:space="preserve">Final Note:</w:t>
      </w:r>
      <w:r>
        <w:t xml:space="preserve"> </w:t>
      </w:r>
      <w:r>
        <w:t xml:space="preserve">This Sales Report serves as both an achievement milestone and a strategic compass. We commend our Sales Executive team for their exceptional performance in navigating Sri Lanka Colombo's unique market realities and look forward to building on this momentum throughout Q4 2023.</w:t>
      </w:r>
    </w:p>
    <w:p>
      <w:pPr>
        <w:pStyle w:val="BodyText"/>
      </w:pPr>
      <w:r>
        <w:t xml:space="preserve">This Sales Report is confidential and proprietary to [Your Company Name]. Prepared by the Sri Lanka Operations Intelligence Unit. For internal use only.</w:t>
      </w:r>
    </w:p>
    <w:p>
      <w:pPr>
        <w:pStyle w:val="BodyText"/>
      </w:pPr>
      <w:r>
        <w:t xml:space="preserve">© 2023 [Your Company Name]. All Rights Reserved. | Optimizing Growth, One Colombo Deal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Colombo Sales Executive Performance Report</dc:title>
  <dc:creator/>
  <dc:language>en</dc:language>
  <cp:keywords/>
  <dcterms:created xsi:type="dcterms:W3CDTF">2026-07-23T10:45:48Z</dcterms:created>
  <dcterms:modified xsi:type="dcterms:W3CDTF">2026-07-23T10:45:48Z</dcterms:modified>
</cp:coreProperties>
</file>

<file path=docProps/custom.xml><?xml version="1.0" encoding="utf-8"?>
<Properties xmlns="http://schemas.openxmlformats.org/officeDocument/2006/custom-properties" xmlns:vt="http://schemas.openxmlformats.org/officeDocument/2006/docPropsVTypes"/>
</file>