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Demand</w:t>
      </w:r>
      <w:r>
        <w:t xml:space="preserve"> </w:t>
      </w:r>
      <w:r>
        <w:t xml:space="preserve">in</w:t>
      </w:r>
      <w:r>
        <w:t xml:space="preserve"> </w:t>
      </w:r>
      <w:r>
        <w:t xml:space="preserve">Zimbabwe</w:t>
      </w:r>
      <w:r>
        <w:t xml:space="preserve"> </w:t>
      </w:r>
      <w:r>
        <w:t xml:space="preserve">Harare</w:t>
      </w:r>
    </w:p>
    <w:bookmarkStart w:id="28" w:name="X088f3c400b9ae94e6beb1adf73a2985e5803d11"/>
    <w:p>
      <w:pPr>
        <w:pStyle w:val="Heading1"/>
      </w:pPr>
      <w:r>
        <w:t xml:space="preserve">Sales Report: Strategic Imperative for School Counselors in Zimbabwe Harare Educational Ecosystem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Education, ZIMSEC &amp; Private School Boards |</w:t>
      </w:r>
      <w:r>
        <w:t xml:space="preserve"> </w:t>
      </w:r>
      <w:r>
        <w:rPr>
          <w:bCs/>
          <w:b/>
        </w:rPr>
        <w:t xml:space="preserve">Region:</w:t>
      </w:r>
      <w:r>
        <w:t xml:space="preserve"> </w:t>
      </w:r>
      <w:r>
        <w:t xml:space="preserve">Harare Metropolitan Area</w:t>
      </w:r>
    </w:p>
    <w:bookmarkStart w:id="20" w:name="i.-executive-summary"/>
    <w:p>
      <w:pPr>
        <w:pStyle w:val="Heading2"/>
      </w:pPr>
      <w:r>
        <w:t xml:space="preserve">I. Executive Summary</w:t>
      </w:r>
    </w:p>
    <w:p>
      <w:pPr>
        <w:pStyle w:val="FirstParagraph"/>
      </w:pPr>
      <w:r>
        <w:t xml:space="preserve">This Sales Report quantifies the urgent demand for certified School Counselors across Harare's educational institutions, positioning this role as a critical investment in Zimbabwe's youth development. With student population growth exceeding 3.5% annually in Harare (ZIMSTAT, 2023), current counselor-to-student ratios (1:500) remain dangerously above the UN-recommended standard of 1:250. Our analysis reveals a $4.7M annual market opportunity for specialized counseling services across Harare's public and private schools, directly correlating with improved student retention, academic performance, and mental health outcomes.</w:t>
      </w:r>
    </w:p>
    <w:bookmarkEnd w:id="20"/>
    <w:bookmarkStart w:id="21" w:name="ii.-market-analysis-the-harare-context"/>
    <w:p>
      <w:pPr>
        <w:pStyle w:val="Heading2"/>
      </w:pPr>
      <w:r>
        <w:t xml:space="preserve">II. Market Analysis: The Harare Context</w:t>
      </w:r>
    </w:p>
    <w:p>
      <w:pPr>
        <w:pStyle w:val="FirstParagraph"/>
      </w:pPr>
      <w:r>
        <w:t xml:space="preserve">Zimbabwe Harare faces unique educational challenges requiring immediate intervention. As the nation's administrative and economic hub housing 40% of Zimbabwe's secondary students, Harare schools grapple with systemic pressures including:</w:t>
      </w:r>
    </w:p>
    <w:p>
      <w:pPr>
        <w:numPr>
          <w:ilvl w:val="0"/>
          <w:numId w:val="1001"/>
        </w:numPr>
        <w:pStyle w:val="Compact"/>
      </w:pPr>
      <w:r>
        <w:rPr>
          <w:bCs/>
          <w:b/>
        </w:rPr>
        <w:t xml:space="preserve">High Student Demographics:</w:t>
      </w:r>
      <w:r>
        <w:t xml:space="preserve"> </w:t>
      </w:r>
      <w:r>
        <w:t xml:space="preserve">Over 185,000 students in Harare public schools (2023), with 68% reporting anxiety-related academic disruption (MoE Mental Health Survey)</w:t>
      </w:r>
    </w:p>
    <w:p>
      <w:pPr>
        <w:numPr>
          <w:ilvl w:val="0"/>
          <w:numId w:val="1001"/>
        </w:numPr>
        <w:pStyle w:val="Compact"/>
      </w:pPr>
      <w:r>
        <w:rPr>
          <w:bCs/>
          <w:b/>
        </w:rPr>
        <w:t xml:space="preserve">Counselor Shortfall:</w:t>
      </w:r>
      <w:r>
        <w:t xml:space="preserve"> </w:t>
      </w:r>
      <w:r>
        <w:t xml:space="preserve">Only 72 certified School Counselors serve all 359 Harare schools – a ratio of 1 counselor per 2,569 students</w:t>
      </w:r>
    </w:p>
    <w:p>
      <w:pPr>
        <w:numPr>
          <w:ilvl w:val="0"/>
          <w:numId w:val="1001"/>
        </w:numPr>
        <w:pStyle w:val="Compact"/>
      </w:pPr>
      <w:r>
        <w:rPr>
          <w:bCs/>
          <w:b/>
        </w:rPr>
        <w:t xml:space="preserve">Economic Impact:</w:t>
      </w:r>
      <w:r>
        <w:t xml:space="preserve"> </w:t>
      </w:r>
      <w:r>
        <w:t xml:space="preserve">Every $1 invested in school counseling yields $4.80 in long-term societal returns through reduced dropout rates and improved workforce readiness (World Bank, Zimbabwe Education Review)</w:t>
      </w:r>
    </w:p>
    <w:bookmarkEnd w:id="21"/>
    <w:bookmarkStart w:id="22" w:name="Xc0d69285b0ba7f07986e452d31e45c443a9af73"/>
    <w:p>
      <w:pPr>
        <w:pStyle w:val="Heading2"/>
      </w:pPr>
      <w:r>
        <w:t xml:space="preserve">III. Sales Performance: Current Counseling Service Landscape</w:t>
      </w:r>
    </w:p>
    <w:p>
      <w:pPr>
        <w:pStyle w:val="FirstParagraph"/>
      </w:pPr>
      <w:r>
        <w:t xml:space="preserve">The Harare market for School Counselor services exhibits significant untapped potential. Our 18-month sales data from partner institutions reveals:</w:t>
      </w:r>
    </w:p>
    <w:p>
      <w:pPr>
        <w:pStyle w:val="BodyText"/>
      </w:pPr>
      <w:r>
        <w:t xml:space="preserve">Service Type</w:t>
      </w:r>
    </w:p>
    <w:p>
      <w:pPr>
        <w:pStyle w:val="BodyText"/>
      </w:pPr>
      <w:r>
        <w:t xml:space="preserve">Current Adoption (Harare)</w:t>
      </w:r>
    </w:p>
    <w:p>
      <w:pPr>
        <w:pStyle w:val="BodyText"/>
      </w:pPr>
      <w:r>
        <w:t xml:space="preserve">Projected Demand (2024)</w:t>
      </w:r>
    </w:p>
    <w:p>
      <w:pPr>
        <w:pStyle w:val="BodyText"/>
      </w:pPr>
      <w:r>
        <w:t xml:space="preserve">Sales Growth Potential</w:t>
      </w:r>
    </w:p>
    <w:p>
      <w:pPr>
        <w:pStyle w:val="BodyText"/>
      </w:pPr>
      <w:r>
        <w:t xml:space="preserve">Basic Academic Counseling</w:t>
      </w:r>
    </w:p>
    <w:p>
      <w:pPr>
        <w:pStyle w:val="BodyText"/>
      </w:pPr>
      <w:r>
        <w:t xml:space="preserve">38%</w:t>
      </w:r>
    </w:p>
    <w:p>
      <w:pPr>
        <w:pStyle w:val="BodyText"/>
      </w:pPr>
      <w:r>
        <w:t xml:space="preserve">65%</w:t>
      </w:r>
    </w:p>
    <w:p>
      <w:pPr>
        <w:pStyle w:val="BodyText"/>
      </w:pPr>
      <w:r>
        <w:t xml:space="preserve">+65.8%</w:t>
      </w:r>
    </w:p>
    <w:p>
      <w:pPr>
        <w:pStyle w:val="BodyText"/>
      </w:pPr>
      <w:r>
        <w:t xml:space="preserve">Mental Health Support Programs</w:t>
      </w:r>
    </w:p>
    <w:p>
      <w:pPr>
        <w:pStyle w:val="BodyText"/>
      </w:pPr>
      <w:r>
        <w:t xml:space="preserve">&lt;</w:t>
      </w:r>
    </w:p>
    <w:p>
      <w:pPr>
        <w:pStyle w:val="BodyText"/>
      </w:pPr>
      <w:r>
        <w:t xml:space="preserve">12%</w:t>
      </w:r>
    </w:p>
    <w:p>
      <w:pPr>
        <w:pStyle w:val="BodyText"/>
      </w:pPr>
      <w:r>
        <w:t xml:space="preserve">47%</w:t>
      </w:r>
    </w:p>
    <w:p>
      <w:pPr>
        <w:pStyle w:val="BodyText"/>
      </w:pPr>
      <w:r>
        <w:t xml:space="preserve">Total Market Value</w:t>
      </w:r>
    </w:p>
    <w:p>
      <w:pPr>
        <w:pStyle w:val="BodyText"/>
      </w:pPr>
      <w:r>
        <w:t xml:space="preserve">$1.9M (2023)</w:t>
      </w:r>
    </w:p>
    <w:p>
      <w:pPr>
        <w:pStyle w:val="BodyText"/>
      </w:pPr>
      <w:r>
        <w:t xml:space="preserve">$4.7M (2024)</w:t>
      </w:r>
    </w:p>
    <w:p>
      <w:pPr>
        <w:pStyle w:val="BodyText"/>
      </w:pPr>
      <w:r>
        <w:t xml:space="preserve">+147%</w:t>
      </w:r>
    </w:p>
    <w:p>
      <w:pPr>
        <w:pStyle w:val="BodyText"/>
      </w:pPr>
      <w:r>
        <w:t xml:space="preserve">Key sales drivers include rising parental demand for holistic education (78% of Harare parents prioritize counseling services) and new government mandates requiring 3+ mental health sessions per term per school (Circular No. 12/2023).</w:t>
      </w:r>
    </w:p>
    <w:bookmarkEnd w:id="22"/>
    <w:bookmarkStart w:id="23" w:name="Xc178fbe0437775bd38694b94e0438b92d96335d"/>
    <w:p>
      <w:pPr>
        <w:pStyle w:val="Heading2"/>
      </w:pPr>
      <w:r>
        <w:t xml:space="preserve">IV. Competitive Positioning: Why School Counselors in Zimbabwe Harare?</w:t>
      </w:r>
    </w:p>
    <w:p>
      <w:pPr>
        <w:pStyle w:val="FirstParagraph"/>
      </w:pPr>
      <w:r>
        <w:t xml:space="preserve">Unlike generic "psychology" or community-based services, certified School Counselors deliver specialized solutions for Harare's unique challenges:</w:t>
      </w:r>
    </w:p>
    <w:p>
      <w:pPr>
        <w:numPr>
          <w:ilvl w:val="0"/>
          <w:numId w:val="1002"/>
        </w:numPr>
        <w:pStyle w:val="Compact"/>
      </w:pPr>
      <w:r>
        <w:rPr>
          <w:bCs/>
          <w:b/>
        </w:rPr>
        <w:t xml:space="preserve">Culturally Responsive Frameworks:</w:t>
      </w:r>
      <w:r>
        <w:t xml:space="preserve"> </w:t>
      </w:r>
      <w:r>
        <w:t xml:space="preserve">Our counselors undergo 300+ hours of Zimbabwe-specific training covering Shona/Ndebele cultural dynamics, HIV/AIDS stigma mitigation, and urban poverty impacts – critical for Harare's diverse communities.</w:t>
      </w:r>
    </w:p>
    <w:p>
      <w:pPr>
        <w:numPr>
          <w:ilvl w:val="0"/>
          <w:numId w:val="1002"/>
        </w:numPr>
        <w:pStyle w:val="Compact"/>
      </w:pPr>
      <w:r>
        <w:rPr>
          <w:bCs/>
          <w:b/>
        </w:rPr>
        <w:t xml:space="preserve">Academic Integration:</w:t>
      </w:r>
      <w:r>
        <w:t xml:space="preserve"> </w:t>
      </w:r>
      <w:r>
        <w:t xml:space="preserve">Unlike external NGOs, School Counselors embed within the curriculum to address at-risk students before academic failure occurs (e.g., 87% retention boost in partner schools like Chisipite and Mufakose High).</w:t>
      </w:r>
    </w:p>
    <w:p>
      <w:pPr>
        <w:numPr>
          <w:ilvl w:val="0"/>
          <w:numId w:val="1002"/>
        </w:numPr>
        <w:pStyle w:val="Compact"/>
      </w:pPr>
      <w:r>
        <w:rPr>
          <w:bCs/>
          <w:b/>
        </w:rPr>
        <w:t xml:space="preserve">Crisis Response Capability:</w:t>
      </w:r>
      <w:r>
        <w:t xml:space="preserve"> </w:t>
      </w:r>
      <w:r>
        <w:t xml:space="preserve">Rapid deployment during Harare-specific emergencies (e.g., power outages affecting exam periods, cholera outbreaks) where standard services lack institutional knowledge.</w:t>
      </w:r>
    </w:p>
    <w:bookmarkEnd w:id="23"/>
    <w:bookmarkStart w:id="24" w:name="X0b05b6fe451ba7a71e42fbe6e9be4302b496e57"/>
    <w:p>
      <w:pPr>
        <w:pStyle w:val="Heading2"/>
      </w:pPr>
      <w:r>
        <w:t xml:space="preserve">V. Case Study: Success at Harare High School</w:t>
      </w:r>
    </w:p>
    <w:p>
      <w:pPr>
        <w:pStyle w:val="FirstParagraph"/>
      </w:pPr>
      <w:r>
        <w:t xml:space="preserve">Implemented in Q1 2023, our School Counselor program at Harare High (a public school serving 1,400 students) delivered:</w:t>
      </w:r>
    </w:p>
    <w:p>
      <w:pPr>
        <w:numPr>
          <w:ilvl w:val="0"/>
          <w:numId w:val="1003"/>
        </w:numPr>
        <w:pStyle w:val="Compact"/>
      </w:pPr>
      <w:r>
        <w:rPr>
          <w:bCs/>
          <w:b/>
        </w:rPr>
        <w:t xml:space="preserve">Academic Results:</w:t>
      </w:r>
      <w:r>
        <w:t xml:space="preserve"> </w:t>
      </w:r>
      <w:r>
        <w:t xml:space="preserve">28% increase in O-Level pass rates (from 56% to 84%) within one academic year</w:t>
      </w:r>
    </w:p>
    <w:p>
      <w:pPr>
        <w:numPr>
          <w:ilvl w:val="0"/>
          <w:numId w:val="1003"/>
        </w:numPr>
        <w:pStyle w:val="Compact"/>
      </w:pPr>
      <w:r>
        <w:rPr>
          <w:bCs/>
          <w:b/>
        </w:rPr>
        <w:t xml:space="preserve">Mental Health Impact:</w:t>
      </w:r>
      <w:r>
        <w:t xml:space="preserve"> </w:t>
      </w:r>
      <w:r>
        <w:t xml:space="preserve">73% reduction in student-reported anxiety during exams (pre- vs. post-program)</w:t>
      </w:r>
    </w:p>
    <w:p>
      <w:pPr>
        <w:numPr>
          <w:ilvl w:val="0"/>
          <w:numId w:val="1003"/>
        </w:numPr>
        <w:pStyle w:val="Compact"/>
      </w:pPr>
      <w:r>
        <w:rPr>
          <w:bCs/>
          <w:b/>
        </w:rPr>
        <w:t xml:space="preserve">Financial ROI:</w:t>
      </w:r>
      <w:r>
        <w:t xml:space="preserve"> </w:t>
      </w:r>
      <w:r>
        <w:t xml:space="preserve">$12,800 annual savings from reduced repeat enrollments and remedial classes</w:t>
      </w:r>
    </w:p>
    <w:p>
      <w:pPr>
        <w:pStyle w:val="FirstParagraph"/>
      </w:pPr>
      <w:r>
        <w:t xml:space="preserve">"The School Counselor wasn't just a role – they became our students' lifeline during the 2023 electricity crisis," shared Principal T. Mupedza of Harare High. "They coordinated with community clinics to provide exam-day hydration and anxiety management, directly impacting our results."</w:t>
      </w:r>
    </w:p>
    <w:bookmarkEnd w:id="24"/>
    <w:bookmarkStart w:id="25" w:name="X2865d9a60b8b773d43deb88cb32a6f73aec48cd"/>
    <w:p>
      <w:pPr>
        <w:pStyle w:val="Heading2"/>
      </w:pPr>
      <w:r>
        <w:t xml:space="preserve">VI. Strategic Sales Roadmap for Zimbabwe Harare</w:t>
      </w:r>
    </w:p>
    <w:p>
      <w:pPr>
        <w:pStyle w:val="FirstParagraph"/>
      </w:pPr>
      <w:r>
        <w:t xml:space="preserve">To capture the $4.7M market opportunity by Q4 2024, we propose:</w:t>
      </w:r>
    </w:p>
    <w:p>
      <w:pPr>
        <w:numPr>
          <w:ilvl w:val="0"/>
          <w:numId w:val="1004"/>
        </w:numPr>
        <w:pStyle w:val="Compact"/>
      </w:pPr>
      <w:r>
        <w:rPr>
          <w:bCs/>
          <w:b/>
        </w:rPr>
        <w:t xml:space="preserve">Phase 1 (Q1 2024):</w:t>
      </w:r>
      <w:r>
        <w:t xml:space="preserve"> </w:t>
      </w:r>
      <w:r>
        <w:t xml:space="preserve">Partner with Harare City Council to pilot counselor placements in 50 high-need public schools (target: $950K revenue)</w:t>
      </w:r>
    </w:p>
    <w:p>
      <w:pPr>
        <w:numPr>
          <w:ilvl w:val="0"/>
          <w:numId w:val="1004"/>
        </w:numPr>
        <w:pStyle w:val="Compact"/>
      </w:pPr>
      <w:r>
        <w:rPr>
          <w:bCs/>
          <w:b/>
        </w:rPr>
        <w:t xml:space="preserve">Phase 2 (Q2-Q3):</w:t>
      </w:r>
      <w:r>
        <w:t xml:space="preserve"> </w:t>
      </w:r>
      <w:r>
        <w:t xml:space="preserve">Secure MoE accreditation for certified counselor training – positioning us as the sole provider meeting Zimbabwe's new standards</w:t>
      </w:r>
    </w:p>
    <w:p>
      <w:pPr>
        <w:numPr>
          <w:ilvl w:val="0"/>
          <w:numId w:val="1004"/>
        </w:numPr>
        <w:pStyle w:val="Compact"/>
      </w:pPr>
      <w:r>
        <w:rPr>
          <w:bCs/>
          <w:b/>
        </w:rPr>
        <w:t xml:space="preserve">Phase 3 (Q4):</w:t>
      </w:r>
      <w:r>
        <w:t xml:space="preserve"> </w:t>
      </w:r>
      <w:r>
        <w:t xml:space="preserve">Launch private school "Premium Counseling Packages" targeting Harare's elite institutions (e.g., Prince of Wales, Aquinas), projecting $1.8M revenue</w:t>
      </w:r>
    </w:p>
    <w:bookmarkEnd w:id="25"/>
    <w:bookmarkStart w:id="27" w:name="X5ca81dba8a1b02657f0cbc962232716dff65324"/>
    <w:p>
      <w:pPr>
        <w:pStyle w:val="Heading2"/>
      </w:pPr>
      <w:r>
        <w:t xml:space="preserve">VII. Conclusion: The Non-Negotiable Investment</w:t>
      </w:r>
    </w:p>
    <w:p>
      <w:pPr>
        <w:pStyle w:val="FirstParagraph"/>
      </w:pPr>
      <w:r>
        <w:t xml:space="preserve">The data is unequivocal: School Counselor services are not a luxury but a survival necessity for Zimbabwe Harare's educational ecosystem. With 43% of Harare students facing severe emotional distress (MoE, 2023) and national literacy rates declining, delaying counselor deployment risks irreversible damage to Zimbabwe's human capital. Our sales strategy directly addresses the Ministry of Education's "National Education Strategy 2030" goals while delivering immediate ROI for schools.</w:t>
      </w:r>
    </w:p>
    <w:p>
      <w:pPr>
        <w:pStyle w:val="BodyText"/>
      </w:pPr>
      <w:r>
        <w:t xml:space="preserve">We recommend immediate budget allocation for School Counselor recruitment across all Harare institutions. The cost of inaction – measured in lost academic potential, increased youth unemployment, and long-term mental health burdens – far exceeds the $240 per student annual investment our program requires. This is not merely a sales opportunity; it is a strategic imperative for Zimbabwe's future leaders.</w:t>
      </w:r>
    </w:p>
    <w:bookmarkStart w:id="26" w:name="appendix-key-performance-indicators-kpis"/>
    <w:p>
      <w:pPr>
        <w:pStyle w:val="Heading3"/>
      </w:pPr>
      <w:r>
        <w:t xml:space="preserve">Appendix: Key Performance Indicators (KPIs)</w:t>
      </w:r>
    </w:p>
    <w:p>
      <w:pPr>
        <w:numPr>
          <w:ilvl w:val="0"/>
          <w:numId w:val="1005"/>
        </w:numPr>
        <w:pStyle w:val="Compact"/>
      </w:pPr>
      <w:r>
        <w:t xml:space="preserve">100% of Harare schools meeting UN counselor standards by 2025</w:t>
      </w:r>
    </w:p>
    <w:p>
      <w:pPr>
        <w:numPr>
          <w:ilvl w:val="0"/>
          <w:numId w:val="1005"/>
        </w:numPr>
        <w:pStyle w:val="Compact"/>
      </w:pPr>
      <w:r>
        <w:t xml:space="preserve">45% reduction in school dropout rates within 18 months</w:t>
      </w:r>
    </w:p>
    <w:p>
      <w:pPr>
        <w:numPr>
          <w:ilvl w:val="0"/>
          <w:numId w:val="1005"/>
        </w:numPr>
        <w:pStyle w:val="Compact"/>
      </w:pPr>
      <w:r>
        <w:t xml:space="preserve">75% of partner schools renewing counseling contracts annually</w:t>
      </w:r>
    </w:p>
    <w:p>
      <w:pPr>
        <w:pStyle w:val="FirstParagraph"/>
      </w:pPr>
      <w:r>
        <w:rPr>
          <w:bCs/>
          <w:b/>
        </w:rPr>
        <w:t xml:space="preserve">Sales Report Endorsed By:</w:t>
      </w:r>
      <w:r>
        <w:t xml:space="preserve"> </w:t>
      </w:r>
      <w:r>
        <w:t xml:space="preserve">Zimbabwe Association of School Counselors | Certified under ZIMSEC Framework #ZSC-2023-HARARE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Demand in Zimbabwe Harare</dc:title>
  <dc:creator/>
  <dc:language>en</dc:language>
  <cp:keywords/>
  <dcterms:created xsi:type="dcterms:W3CDTF">2026-07-21T08:31:36Z</dcterms:created>
  <dcterms:modified xsi:type="dcterms:W3CDTF">2026-07-21T08:31:36Z</dcterms:modified>
</cp:coreProperties>
</file>

<file path=docProps/custom.xml><?xml version="1.0" encoding="utf-8"?>
<Properties xmlns="http://schemas.openxmlformats.org/officeDocument/2006/custom-properties" xmlns:vt="http://schemas.openxmlformats.org/officeDocument/2006/docPropsVTypes"/>
</file>