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Performance</w:t>
      </w:r>
      <w:r>
        <w:t xml:space="preserve"> </w:t>
      </w:r>
      <w:r>
        <w:t xml:space="preserve">-</w:t>
      </w:r>
      <w:r>
        <w:t xml:space="preserve"> </w:t>
      </w:r>
      <w:r>
        <w:t xml:space="preserve">Zimbabwe</w:t>
      </w:r>
      <w:r>
        <w:t xml:space="preserve"> </w:t>
      </w:r>
      <w:r>
        <w:t xml:space="preserve">Harare</w:t>
      </w:r>
    </w:p>
    <w:bookmarkStart w:id="30" w:name="X9fbc97222c87cff67ec732908953c1f812e4f54"/>
    <w:p>
      <w:pPr>
        <w:pStyle w:val="Heading1"/>
      </w:pPr>
      <w:r>
        <w:t xml:space="preserve">SALES REPORT: SOCIAL WORKER RECRUITMENT PERFORMANCE IN ZIMBABWE HARARE</w:t>
      </w:r>
    </w:p>
    <w:bookmarkStart w:id="20" w:name="executive-summary"/>
    <w:p>
      <w:pPr>
        <w:pStyle w:val="Heading2"/>
      </w:pPr>
      <w:r>
        <w:t xml:space="preserve">Executive Summary</w:t>
      </w:r>
    </w:p>
    <w:p>
      <w:pPr>
        <w:pStyle w:val="FirstParagraph"/>
      </w:pPr>
      <w:r>
        <w:t xml:space="preserve">This Sales Report details the recruitment performance of Social Workers across Zimbabwe Harare during Q3 2023. As a critical service role in our community development ecosystem, Social Worker positions represent both a high-demand professional service and an essential revenue stream for social welfare organizations operating within Zimbabwe Harare. Our sales metrics demonstrate strong market traction with 87% of target achievement, reflecting increased institutional need for qualified Social Workers in Harare's rapidly evolving socio-economic landscape. This document provides actionable insights to optimize future recruitment pipelines while addressing unique challenges inherent to the Zimbabwe Harare context.</w:t>
      </w:r>
    </w:p>
    <w:bookmarkEnd w:id="20"/>
    <w:bookmarkStart w:id="22" w:name="X9baf977506bdaeeebb5fbc335e279cb6b6a1398"/>
    <w:p>
      <w:pPr>
        <w:pStyle w:val="Heading2"/>
      </w:pPr>
      <w:r>
        <w:t xml:space="preserve">Market Demand Analysis: Social Worker Position in Zimbabwe Harare</w:t>
      </w:r>
    </w:p>
    <w:p>
      <w:pPr>
        <w:pStyle w:val="FirstParagraph"/>
      </w:pPr>
      <w:r>
        <w:t xml:space="preserve">The demand for certified Social Workers in Zimbabwe Harare has surged by 34% year-over-year, driven by urbanization pressures and expanded government social services programs. According to the National Social Work Council of Zimbabwe (NSWCZ), Harare's population density (6,500 people/sq km) creates acute needs for community-based interventions in housing, child welfare, and HIV/AIDS support systems. Our Sales Report confirms that 127 organizations in Harare actively seek Social Workers – a 28% increase from Q3 2022 – with primary demand concentrated in NGOs (54%), government ministries (31%), and private healthcare providers (15%).</w:t>
      </w:r>
    </w:p>
    <w:bookmarkStart w:id="21" w:name="Xef3060c5ed266f792d286c0fb378ec4832dea04"/>
    <w:p>
      <w:pPr>
        <w:pStyle w:val="Heading3"/>
      </w:pPr>
      <w:r>
        <w:t xml:space="preserve">Key Sales Metrics: Zimbabwe Harare Social Worker Recruitment</w:t>
      </w:r>
    </w:p>
    <w:p>
      <w:pPr>
        <w:pStyle w:val="FirstParagraph"/>
      </w:pPr>
      <w:r>
        <w:t xml:space="preserve">KPI</w:t>
      </w:r>
    </w:p>
    <w:p>
      <w:pPr>
        <w:pStyle w:val="BodyText"/>
      </w:pPr>
      <w:r>
        <w:t xml:space="preserve">Q3 2023 Target</w:t>
      </w:r>
    </w:p>
    <w:p>
      <w:pPr>
        <w:pStyle w:val="BodyText"/>
      </w:pPr>
      <w:r>
        <w:t xml:space="preserve">Actual Achievement</w:t>
      </w:r>
    </w:p>
    <w:p>
      <w:pPr>
        <w:pStyle w:val="BodyText"/>
      </w:pPr>
      <w:r>
        <w:t xml:space="preserve">Variance (%)</w:t>
      </w:r>
    </w:p>
    <w:p>
      <w:pPr>
        <w:pStyle w:val="BodyText"/>
      </w:pPr>
      <w:r>
        <w:t xml:space="preserve">New Social Worker Placements (Harare)</w:t>
      </w:r>
    </w:p>
    <w:p>
      <w:pPr>
        <w:pStyle w:val="BodyText"/>
      </w:pPr>
      <w:r>
        <w:t xml:space="preserve">85 positions</w:t>
      </w:r>
    </w:p>
    <w:p>
      <w:pPr>
        <w:pStyle w:val="BodyText"/>
      </w:pPr>
      <w:r>
        <w:t xml:space="preserve">74 positions</w:t>
      </w:r>
    </w:p>
    <w:p>
      <w:pPr>
        <w:pStyle w:val="BodyText"/>
      </w:pPr>
      <w:r>
        <w:t xml:space="preserve">-13%</w:t>
      </w:r>
    </w:p>
    <w:p>
      <w:pPr>
        <w:pStyle w:val="BodyText"/>
      </w:pPr>
      <w:r>
        <w:t xml:space="preserve">Average Time-to-Hire (Days)</w:t>
      </w:r>
    </w:p>
    <w:p>
      <w:pPr>
        <w:pStyle w:val="BodyText"/>
      </w:pPr>
      <w:r>
        <w:t xml:space="preserve">28 days</w:t>
      </w:r>
    </w:p>
    <w:p>
      <w:pPr>
        <w:pStyle w:val="BodyText"/>
      </w:pPr>
      <w:r>
        <w:t xml:space="preserve">36 days</w:t>
      </w:r>
    </w:p>
    <w:p>
      <w:pPr>
        <w:pStyle w:val="BodyText"/>
      </w:pPr>
      <w:r>
        <w:t xml:space="preserve">Total Revenue Generated</w:t>
      </w:r>
    </w:p>
    <w:p>
      <w:pPr>
        <w:pStyle w:val="BodyText"/>
      </w:pPr>
      <w:r>
        <w:t xml:space="preserve">ZWL 1,750,000</w:t>
      </w:r>
    </w:p>
    <w:p>
      <w:pPr>
        <w:pStyle w:val="BodyText"/>
      </w:pPr>
      <w:r>
        <w:t xml:space="preserve">ZWL 1,549,825</w:t>
      </w:r>
    </w:p>
    <w:p>
      <w:pPr>
        <w:pStyle w:val="BodyText"/>
      </w:pPr>
      <w:r>
        <w:t xml:space="preserve">-11%</w:t>
      </w:r>
    </w:p>
    <w:p>
      <w:pPr>
        <w:pStyle w:val="BodyText"/>
      </w:pPr>
      <w:r>
        <w:t xml:space="preserve">Client Retention Rate (Post-Placement)</w:t>
      </w:r>
    </w:p>
    <w:p>
      <w:pPr>
        <w:pStyle w:val="BodyText"/>
      </w:pPr>
      <w:r>
        <w:t xml:space="preserve">82%</w:t>
      </w:r>
    </w:p>
    <w:p>
      <w:pPr>
        <w:pStyle w:val="BodyText"/>
      </w:pPr>
      <w:r>
        <w:t xml:space="preserve">76%</w:t>
      </w:r>
    </w:p>
    <w:p>
      <w:pPr>
        <w:pStyle w:val="BodyText"/>
      </w:pPr>
      <w:r>
        <w:t xml:space="preserve">-6%</w:t>
      </w:r>
    </w:p>
    <w:bookmarkEnd w:id="21"/>
    <w:bookmarkEnd w:id="22"/>
    <w:bookmarkStart w:id="24" w:name="X5576bf73bbc91a00bbb04bbebec1b2e4e3eb8ee"/>
    <w:p>
      <w:pPr>
        <w:pStyle w:val="Heading2"/>
      </w:pPr>
      <w:r>
        <w:t xml:space="preserve">Strategic Insights: Sales Performance in Zimbabwe Harare Context</w:t>
      </w:r>
    </w:p>
    <w:p>
      <w:pPr>
        <w:pStyle w:val="FirstParagraph"/>
      </w:pPr>
      <w:r>
        <w:t xml:space="preserve">The 13% variance against placement targets primarily stems from three Zimbabwe Harare-specific challenges:</w:t>
      </w:r>
    </w:p>
    <w:p>
      <w:pPr>
        <w:numPr>
          <w:ilvl w:val="0"/>
          <w:numId w:val="1001"/>
        </w:numPr>
        <w:pStyle w:val="Compact"/>
      </w:pPr>
      <w:r>
        <w:rPr>
          <w:bCs/>
          <w:b/>
        </w:rPr>
        <w:t xml:space="preserve">Professional Certification Delays:</w:t>
      </w:r>
      <w:r>
        <w:t xml:space="preserve"> </w:t>
      </w:r>
      <w:r>
        <w:t xml:space="preserve">42% of applicants failed to produce valid NSWCZ registration due to processing backlogs at the National Social Work Council office in Harare, causing extended onboarding timelines.</w:t>
      </w:r>
    </w:p>
    <w:p>
      <w:pPr>
        <w:numPr>
          <w:ilvl w:val="0"/>
          <w:numId w:val="1001"/>
        </w:numPr>
        <w:pStyle w:val="Compact"/>
      </w:pPr>
      <w:r>
        <w:rPr>
          <w:bCs/>
          <w:b/>
        </w:rPr>
        <w:t xml:space="preserve">Geographic Mismatch:</w:t>
      </w:r>
      <w:r>
        <w:t xml:space="preserve"> </w:t>
      </w:r>
      <w:r>
        <w:t xml:space="preserve">31% of qualified Social Workers preferred urban assignments outside Harare city limits (e.g., Chitungwiza), creating a 22% vacancy rate in central Harare wards like Mbare and Highfield.</w:t>
      </w:r>
    </w:p>
    <w:p>
      <w:pPr>
        <w:numPr>
          <w:ilvl w:val="0"/>
          <w:numId w:val="1001"/>
        </w:numPr>
        <w:pStyle w:val="Compact"/>
      </w:pPr>
      <w:r>
        <w:rPr>
          <w:bCs/>
          <w:b/>
        </w:rPr>
        <w:t xml:space="preserve">Competitive Remuneration:</w:t>
      </w:r>
      <w:r>
        <w:t xml:space="preserve"> </w:t>
      </w:r>
      <w:r>
        <w:t xml:space="preserve">Government social worker salaries average ZWL 850,000/month versus private sector offers of ZWL 1.2M+ – a critical factor in retention affecting our sales conversions.</w:t>
      </w:r>
    </w:p>
    <w:bookmarkStart w:id="23" w:name="Xc7b1fc2aba3203ed842ec97754feb09230a645a"/>
    <w:p>
      <w:pPr>
        <w:pStyle w:val="Heading3"/>
      </w:pPr>
      <w:r>
        <w:t xml:space="preserve">Success Story: Community Health Integration Initiative</w:t>
      </w:r>
    </w:p>
    <w:p>
      <w:pPr>
        <w:pStyle w:val="FirstParagraph"/>
      </w:pPr>
      <w:r>
        <w:t xml:space="preserve">A landmark placement achieved by our Social Worker sales team involved securing 15 certified professionals for the Harare City Council's Integrated Child Development Program. This initiative, funded by UNICEF and implemented across 12 high-need wards (including Kudatonga and Warren Park), resulted in a 37% increase in child welfare case resolutions within two months. The client reported exceptional ROI through reduced hospitalization rates for malnourished children – directly validating our Social Worker sales strategy's community impact in Zimbabwe Harare.</w:t>
      </w:r>
    </w:p>
    <w:bookmarkEnd w:id="23"/>
    <w:bookmarkEnd w:id="24"/>
    <w:bookmarkStart w:id="27" w:name="X5806898b64ddb44326e9f752d0922e293d3eb21"/>
    <w:p>
      <w:pPr>
        <w:pStyle w:val="Heading2"/>
      </w:pPr>
      <w:r>
        <w:t xml:space="preserve">Challenges &amp; Solutions: Optimizing Social Worker Sales in Zimbabwe Harare</w:t>
      </w:r>
    </w:p>
    <w:p>
      <w:pPr>
        <w:pStyle w:val="FirstParagraph"/>
      </w:pPr>
      <w:r>
        <w:t xml:space="preserve">Our analysis identifies two urgent interventions to improve Social Worker recruitment sales performance:</w:t>
      </w:r>
    </w:p>
    <w:bookmarkStart w:id="25" w:name="streamlining-certification-pathways"/>
    <w:p>
      <w:pPr>
        <w:pStyle w:val="Heading3"/>
      </w:pPr>
      <w:r>
        <w:t xml:space="preserve">1. Streamlining Certification Pathways</w:t>
      </w:r>
    </w:p>
    <w:p>
      <w:pPr>
        <w:pStyle w:val="FirstParagraph"/>
      </w:pPr>
      <w:r>
        <w:rPr>
          <w:bCs/>
          <w:b/>
        </w:rPr>
        <w:t xml:space="preserve">Action Plan:</w:t>
      </w:r>
      <w:r>
        <w:t xml:space="preserve"> </w:t>
      </w:r>
      <w:r>
        <w:t xml:space="preserve">Partner with NSWCZ for a dedicated Harare fast-track registration unit (launching Q1 2024). This will reduce certification processing from 6 weeks to 10 days, directly addressing our top sales barrier. Early pilot data shows this could increase placement rates by 18% in Zimbabwe Harare.</w:t>
      </w:r>
    </w:p>
    <w:bookmarkEnd w:id="25"/>
    <w:bookmarkStart w:id="26" w:name="competitive-compensation-structure"/>
    <w:p>
      <w:pPr>
        <w:pStyle w:val="Heading3"/>
      </w:pPr>
      <w:r>
        <w:t xml:space="preserve">2. Competitive Compensation Structure</w:t>
      </w:r>
    </w:p>
    <w:p>
      <w:pPr>
        <w:pStyle w:val="FirstParagraph"/>
      </w:pPr>
      <w:r>
        <w:rPr>
          <w:bCs/>
          <w:b/>
        </w:rPr>
        <w:t xml:space="preserve">Action Plan:</w:t>
      </w:r>
      <w:r>
        <w:t xml:space="preserve"> </w:t>
      </w:r>
      <w:r>
        <w:t xml:space="preserve">Develop a "Harare Social Worker Incentive Package" including housing allowances (ZWL 150,000/month) and professional development stipends. This model successfully increased retention in our recent placement with the Harare Metropolitan Province Social Services Department, achieving a 92% staff retention rate after six months – far exceeding industry averages.</w:t>
      </w:r>
    </w:p>
    <w:bookmarkEnd w:id="26"/>
    <w:bookmarkEnd w:id="27"/>
    <w:bookmarkStart w:id="28" w:name="forward-looking-recommendations"/>
    <w:p>
      <w:pPr>
        <w:pStyle w:val="Heading2"/>
      </w:pPr>
      <w:r>
        <w:t xml:space="preserve">Forward-Looking Recommendations</w:t>
      </w:r>
    </w:p>
    <w:p>
      <w:pPr>
        <w:pStyle w:val="FirstParagraph"/>
      </w:pPr>
      <w:r>
        <w:t xml:space="preserve">To capitalize on Zimbabwe Harare's growing demand for Social Workers, we recommend:</w:t>
      </w:r>
    </w:p>
    <w:p>
      <w:pPr>
        <w:numPr>
          <w:ilvl w:val="0"/>
          <w:numId w:val="1002"/>
        </w:numPr>
        <w:pStyle w:val="Compact"/>
      </w:pPr>
      <w:r>
        <w:rPr>
          <w:bCs/>
          <w:b/>
        </w:rPr>
        <w:t xml:space="preserve">Establish a Dedicated Harare Sales Team:</w:t>
      </w:r>
      <w:r>
        <w:t xml:space="preserve"> </w:t>
      </w:r>
      <w:r>
        <w:t xml:space="preserve">Create a specialized unit focusing exclusively on social welfare organizations in Zimbabwe Harare. This reduces response times by 40% based on pilot data and builds localized relationship networks.</w:t>
      </w:r>
    </w:p>
    <w:p>
      <w:pPr>
        <w:numPr>
          <w:ilvl w:val="0"/>
          <w:numId w:val="1002"/>
        </w:numPr>
        <w:pStyle w:val="Compact"/>
      </w:pPr>
      <w:r>
        <w:rPr>
          <w:bCs/>
          <w:b/>
        </w:rPr>
        <w:t xml:space="preserve">Launch "Social Worker Ambassador" Program:</w:t>
      </w:r>
      <w:r>
        <w:t xml:space="preserve"> </w:t>
      </w:r>
      <w:r>
        <w:t xml:space="preserve">Recruit senior Social Workers from Harare-based NGOs as brand advocates to refer qualified candidates, leveraging trusted community networks unique to Zimbabwe's urban centers.</w:t>
      </w:r>
    </w:p>
    <w:p>
      <w:pPr>
        <w:numPr>
          <w:ilvl w:val="0"/>
          <w:numId w:val="1002"/>
        </w:numPr>
        <w:pStyle w:val="Compact"/>
      </w:pPr>
      <w:r>
        <w:rPr>
          <w:bCs/>
          <w:b/>
        </w:rPr>
        <w:t xml:space="preserve">Develop Digital Recruitment Hub:</w:t>
      </w:r>
      <w:r>
        <w:t xml:space="preserve"> </w:t>
      </w:r>
      <w:r>
        <w:t xml:space="preserve">Create a Zim-specific portal (harare.socialworkjobs.zw) featuring real-time vacancy maps of all 20 Harare wards, addressing geographic mismatch through location-based job matching technology.</w:t>
      </w:r>
    </w:p>
    <w:bookmarkEnd w:id="28"/>
    <w:bookmarkStart w:id="29" w:name="X51b037c9829b147067e6e54e0f259a13202755d"/>
    <w:p>
      <w:pPr>
        <w:pStyle w:val="Heading2"/>
      </w:pPr>
      <w:r>
        <w:t xml:space="preserve">Conclusion: Social Worker Sales as Community Impact Catalyst</w:t>
      </w:r>
    </w:p>
    <w:p>
      <w:pPr>
        <w:pStyle w:val="FirstParagraph"/>
      </w:pPr>
      <w:r>
        <w:t xml:space="preserve">This Sales Report underscores that Social Worker recruitment in Zimbabwe Harare is both a commercial opportunity and a community necessity. Our 74 placements represent over 10,000 direct beneficiaries across Harare's most vulnerable neighborhoods – from street children in Eastlea to elderly care recipients in Borrowdale. The data confirms that every Social Worker placed generates an average of $3,256 monthly social impact value (measured by reduced government intervention costs), directly enhancing the ROI for our client organizations.</w:t>
      </w:r>
    </w:p>
    <w:p>
      <w:pPr>
        <w:pStyle w:val="BodyText"/>
      </w:pPr>
      <w:r>
        <w:t xml:space="preserve">As Zimbabwe Harare continues its urban development trajectory, strategic Social Worker sales will be pivotal to sustainable community growth. We project a 41% revenue increase in Q4 2023 through implementation of these recommendations, positioning us as the premier Social Worker recruitment partner for Zimbabwe Harare's evolving social service sector. The success of this initiative isn't measured solely in ZWL transactions but in transformed lives – making every Sales Report entry a testament to human progress.</w:t>
      </w:r>
    </w:p>
    <w:p>
      <w:pPr>
        <w:pStyle w:val="BodyText"/>
      </w:pPr>
      <w:r>
        <w:rPr>
          <w:iCs/>
          <w:i/>
        </w:rPr>
        <w:t xml:space="preserve">Prepared by: National Recruitment Solutions (NRS) | Social Welfare Division</w:t>
      </w:r>
      <w:r>
        <w:br/>
      </w:r>
      <w:r>
        <w:rPr>
          <w:iCs/>
          <w:i/>
        </w:rPr>
        <w:t xml:space="preserve">Date: October 26, 2023 | For Zimbabwe Harare Market Intelligence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Performance - Zimbabwe Harare</dc:title>
  <dc:creator/>
  <dc:language>en</dc:language>
  <cp:keywords/>
  <dcterms:created xsi:type="dcterms:W3CDTF">2026-07-23T08:51:25Z</dcterms:created>
  <dcterms:modified xsi:type="dcterms:W3CDTF">2026-07-23T08:51:25Z</dcterms:modified>
</cp:coreProperties>
</file>

<file path=docProps/custom.xml><?xml version="1.0" encoding="utf-8"?>
<Properties xmlns="http://schemas.openxmlformats.org/officeDocument/2006/custom-properties" xmlns:vt="http://schemas.openxmlformats.org/officeDocument/2006/docPropsVTypes"/>
</file>