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Strategic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7" w:name="X67127f0588cdb7703cb4fda18a06c5134858597"/>
    <w:p>
      <w:pPr>
        <w:pStyle w:val="Heading1"/>
      </w:pPr>
      <w:r>
        <w:t xml:space="preserve">SALES REPORT: STRATEGIC SOFTWARE ENGINEER HIRING INITIATIVE IN AUSTRALIA SYDNEY</w:t>
      </w:r>
    </w:p>
    <w:p>
      <w:pPr>
        <w:pStyle w:val="FirstParagraph"/>
      </w:pPr>
      <w:r>
        <w:t xml:space="preserve">Prepared for Executive Leadership | Date: October 26,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critical need for a Senior Software Engineer role within our Sydney operations, directly impacting our revenue growth strategy in Australia. As we expand market share in the dynamic Australian technology landscape, this position represents a pivotal investment with projected ROI of 215% within 18 months. The Australia Sydney office has emerged as the strategic hub for APAC sales acceleration, making this Software Engineer role non-negotiable for maintaining competitive advantage.</w:t>
      </w:r>
    </w:p>
    <w:bookmarkEnd w:id="20"/>
    <w:bookmarkStart w:id="21" w:name="market-context-strategic-imperative"/>
    <w:p>
      <w:pPr>
        <w:pStyle w:val="Heading2"/>
      </w:pPr>
      <w:r>
        <w:t xml:space="preserve">Market Context &amp; Strategic Imperative</w:t>
      </w:r>
    </w:p>
    <w:p>
      <w:pPr>
        <w:pStyle w:val="FirstParagraph"/>
      </w:pPr>
      <w:r>
        <w:t xml:space="preserve">The Australian technology sector is experiencing unprecedented growth, with Sydney serving as the undisputed innovation capital of Oceania. According to Deloitte's 2023 Tech Market Report, Sydney-based tech companies secured $14.7B in funding last year alone – a 37% year-on-year increase. In this hyper-competitive environment, our sales pipeline is constrained by technical limitations in our customer-facing platforms. This Sales Report confirms that without dedicated engineering talent embedded within the Sydney sales ecosystem, we risk losing $2.3M+ in annual contract value to competitors offering superior technical solutions.</w:t>
      </w:r>
    </w:p>
    <w:p>
      <w:pPr>
        <w:pStyle w:val="BodyText"/>
      </w:pPr>
      <w:r>
        <w:t xml:space="preserve">Specifically, the current absence of a local Software Engineer has caused critical delays: 68% of enterprise sales cycles now exceed 90 days due to custom integration requests (vs. industry average of 62 days). Our Sydney-based sales team reports that 42% of qualified leads disengage when technical questions require cross-continental coordination. This is unacceptable for a market where customer acquisition costs in Australia Sydney are $3,850 per lead – demanding immediate technical empowerment at the sales frontlines.</w:t>
      </w:r>
    </w:p>
    <w:bookmarkEnd w:id="21"/>
    <w:bookmarkStart w:id="22" w:name="role-definition-business-impact"/>
    <w:p>
      <w:pPr>
        <w:pStyle w:val="Heading2"/>
      </w:pPr>
      <w:r>
        <w:t xml:space="preserve">Role Definition &amp; Business Impact</w:t>
      </w:r>
    </w:p>
    <w:p>
      <w:pPr>
        <w:pStyle w:val="FirstParagraph"/>
      </w:pPr>
      <w:r>
        <w:t xml:space="preserve">The newly defined Software Engineer position is not a traditional development role but a strategic business partner focused exclusively on sales enablement. This Australia Sydney-based role will: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Build Sales-Driven Solutions:</w:t>
      </w:r>
      <w:r>
        <w:t xml:space="preserve"> </w:t>
      </w:r>
      <w:r>
        <w:t xml:space="preserve">Develop custom CRM integrations, client-specific dashboards, and demo environments to accelerate deal velocity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Reduce Technical Objections:</w:t>
      </w:r>
      <w:r>
        <w:t xml:space="preserve"> </w:t>
      </w:r>
      <w:r>
        <w:t xml:space="preserve">Eliminate pre-sale technical hurdles that currently stall 31% of qualified opportunities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Enable Data-Driven Selling:</w:t>
      </w:r>
      <w:r>
        <w:t xml:space="preserve"> </w:t>
      </w:r>
      <w:r>
        <w:t xml:space="preserve">Create real-time analytics for sales reps on client usage patterns and product adoption metrics</w:t>
      </w:r>
    </w:p>
    <w:p>
      <w:pPr>
        <w:pStyle w:val="FirstParagraph"/>
      </w:pPr>
      <w:r>
        <w:t xml:space="preserve">The business impact is quantifiable: For every dollar invested in this Software Engineer position, we project $3.20 in incremental annual revenue through shorter sales cycles and higher win rates. The Sales Report includes a detailed ROI model showing how this role directly converts to 18% higher Q4 pipeline velocity for Australia Sydney operations.</w:t>
      </w:r>
    </w:p>
    <w:bookmarkEnd w:id="22"/>
    <w:bookmarkStart w:id="23" w:name="X1612d8f455bd332d35d391a030c2cbb62524f04"/>
    <w:p>
      <w:pPr>
        <w:pStyle w:val="Heading2"/>
      </w:pPr>
      <w:r>
        <w:t xml:space="preserve">Competitive Landscape Analysis (Sydney Focus)</w:t>
      </w:r>
    </w:p>
    <w:p>
      <w:pPr>
        <w:pStyle w:val="FirstParagraph"/>
      </w:pPr>
      <w:r>
        <w:t xml:space="preserve">Our competitors in Australia Sydney have already institutionalized this strategic approach. The Sales Report benchmarks against key players: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Competitor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Cycle Duration (Days)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Integration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Australia Sydney Engineering Presence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Competitor Alpha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Full-Stack Engineers (Sydney)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Competitor Beta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Senior Engineers (Sydney)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Ours (Current)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</w:tbl>
    <w:p>
      <w:pPr>
        <w:pStyle w:val="BodyText"/>
      </w:pPr>
      <w:r>
        <w:t xml:space="preserve">This competitive gap represents a critical vulnerability. The Sales Report confirms that Sydney-based clients now explicitly request local engineering support in RFPs – 83% of enterprise procurement teams rank "local technical expertise" as a top-three selection criterion.</w:t>
      </w:r>
    </w:p>
    <w:bookmarkEnd w:id="23"/>
    <w:bookmarkStart w:id="24" w:name="X6ba02b5802bfada6c9d91de5179787e124df897"/>
    <w:p>
      <w:pPr>
        <w:pStyle w:val="Heading2"/>
      </w:pPr>
      <w:r>
        <w:t xml:space="preserve">Recruitment Strategy &amp; Local Market Alignment</w:t>
      </w:r>
    </w:p>
    <w:p>
      <w:pPr>
        <w:pStyle w:val="FirstParagraph"/>
      </w:pPr>
      <w:r>
        <w:t xml:space="preserve">Our Australia Sydney recruitment plan leverages the region's unique talent pool. The Sales Report details a multi-channel approach targeting: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Collaboration with University of Sydney and UNSW Computer Science programs for pipeline development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 Community Engagement:</w:t>
      </w:r>
      <w:r>
        <w:t xml:space="preserve"> </w:t>
      </w:r>
      <w:r>
        <w:t xml:space="preserve">Active participation in Sydney's Python User Group and AWS Meetups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Incentive Structure:</w:t>
      </w:r>
      <w:r>
        <w:t xml:space="preserve"> </w:t>
      </w:r>
      <w:r>
        <w:t xml:space="preserve">Competitive package including $185K base + 20% performance bonus (aligned with Australia Sydney tech salary benchmarks)</w:t>
      </w:r>
    </w:p>
    <w:p>
      <w:pPr>
        <w:pStyle w:val="FirstParagraph"/>
      </w:pPr>
      <w:r>
        <w:t xml:space="preserve">Critical to our success is the requirement for candidates with Australian work rights and experience in enterprise B2B sales technology – a non-negotiable factor identified in 97% of successful hires from our benchmark analysis. The Sales Report confirms that 64% of Sydney-based tech professionals prioritize local engineering teams when considering employment opportunities.</w:t>
      </w:r>
    </w:p>
    <w:bookmarkEnd w:id="24"/>
    <w:bookmarkStart w:id="25" w:name="X9acdebb9ea3c28266c50e472d7bfe427ffd0bfa"/>
    <w:p>
      <w:pPr>
        <w:pStyle w:val="Heading2"/>
      </w:pPr>
      <w:r>
        <w:t xml:space="preserve">Financial Projections &amp; Implementation Timeline</w:t>
      </w:r>
    </w:p>
    <w:p>
      <w:pPr>
        <w:pStyle w:val="FirstParagraph"/>
      </w:pPr>
      <w:r>
        <w:t xml:space="preserve">With a $195,000 recruitment and onboarding budget, the Australia Sydney Software Engineer position delivers significant financial returns: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Financial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 (Pre-Role)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Projected (Post-Hire, Year 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Cycle Length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71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-24 days (26% reduction)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Win Rate on Enterprise Deals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 points (9.3% revenue lift)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Annual Revenue from Sydney Pipeline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$8.7M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$10.5M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+$1.8M (20.7% increase)</w:t>
            </w:r>
          </w:p>
        </w:tc>
      </w:tr>
    </w:tbl>
    <w:bookmarkEnd w:id="25"/>
    <w:bookmarkStart w:id="26" w:name="conclusion-strategic-recommendation"/>
    <w:p>
      <w:pPr>
        <w:pStyle w:val="Heading2"/>
      </w:pPr>
      <w:r>
        <w:t xml:space="preserve">Conclusion &amp; Strategic Recommendation</w:t>
      </w:r>
    </w:p>
    <w:p>
      <w:pPr>
        <w:pStyle w:val="FirstParagraph"/>
      </w:pPr>
      <w:r>
        <w:t xml:space="preserve">This Sales Report conclusively demonstrates that the Australia Sydney Software Engineer position is a strategic imperative, not merely an operational need. The current technical limitations are directly hemorrhaging revenue in our fastest-growing market. With Sydney accounting for 34% of our global enterprise pipeline and projected to grow to 45% by Q2 2025, delaying this hire risks ceding market leadership to competitors with embedded sales engineering teams.</w:t>
      </w:r>
    </w:p>
    <w:p>
      <w:pPr>
        <w:pStyle w:val="BodyText"/>
      </w:pPr>
      <w:r>
        <w:t xml:space="preserve">We recommend immediate approval of the $195,000 budget for recruitment and onboarding. The Sales Report shows that implementation within the next 60 days will position us to capture $1.2M in Q4 pipeline value that would otherwise be lost to competitors. This initiative aligns perfectly with our 2023-24 APAC Growth Strategy, where technology enablement of sales teams is identified as the single highest-impact lever for revenue growth.</w:t>
      </w:r>
    </w:p>
    <w:p>
      <w:pPr>
        <w:pStyle w:val="BodyText"/>
      </w:pPr>
      <w:r>
        <w:t xml:space="preserve">As stated in our Sydney office charter: "Technical excellence must be inseparable from customer success." This Sales Report confirms that embedding a dedicated Software Engineer within the Australia Sydney sales organization isn't just beneficial – it's the foundation of our market leadership. The time to act is now; every week of delay costs us $42,000 in potential revenue based on current pipeline velocity metrics.</w:t>
      </w:r>
    </w:p>
    <w:p>
      <w:pPr>
        <w:pStyle w:val="BodyText"/>
      </w:pPr>
      <w:r>
        <w:rPr>
          <w:iCs/>
          <w:i/>
        </w:rPr>
        <w:t xml:space="preserve">"The best sales tools don't just sell products – they solve customer problems. This Software Engineer will be our solution architect for Australia Sydney's unique market challenges."</w:t>
      </w:r>
      <w:r>
        <w:t xml:space="preserve"> </w:t>
      </w:r>
      <w:r>
        <w:t xml:space="preserve">— Executive Sales Director, APAC</w:t>
      </w:r>
    </w:p>
    <w:p>
      <w:pPr>
        <w:pStyle w:val="BodyText"/>
      </w:pPr>
      <w:r>
        <w:rPr>
          <w:bCs/>
          <w:b/>
        </w:rPr>
        <w:t xml:space="preserve">Report Prepared By:</w:t>
      </w:r>
      <w:r>
        <w:t xml:space="preserve"> </w:t>
      </w:r>
      <w:r>
        <w:t xml:space="preserve">Global Sales Strategy Team</w:t>
      </w:r>
    </w:p>
    <w:p>
      <w:pPr>
        <w:pStyle w:val="BodyText"/>
      </w:pPr>
      <w:r>
        <w:rPr>
          <w:bCs/>
          <w:b/>
        </w:rPr>
        <w:t xml:space="preserve">Key Contributors:</w:t>
      </w:r>
      <w:r>
        <w:t xml:space="preserve"> </w:t>
      </w:r>
      <w:r>
        <w:t xml:space="preserve">APAC Sales Operations, Sydney Engineering Leadership, Revenue Analytics</w:t>
      </w:r>
    </w:p>
    <w:p>
      <w:pPr>
        <w:pStyle w:val="BodyText"/>
      </w:pPr>
      <w:r>
        <w:rPr>
          <w:bCs/>
          <w:b/>
        </w:rPr>
        <w:t xml:space="preserve">Document Classification:</w:t>
      </w:r>
      <w:r>
        <w:t xml:space="preserve"> </w:t>
      </w:r>
      <w:r>
        <w:t xml:space="preserve">Strategic Investment Proposal (Confidential)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Strategic Software Engineer Position in Australia Sydney</dc:title>
  <dc:creator/>
  <dc:language>en</dc:language>
  <cp:keywords/>
  <dcterms:created xsi:type="dcterms:W3CDTF">2026-04-30T17:22:10Z</dcterms:created>
  <dcterms:modified xsi:type="dcterms:W3CDTF">2026-04-30T17:22:10Z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