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Contributions</w:t>
      </w:r>
      <w:r>
        <w:t xml:space="preserve"> </w:t>
      </w:r>
      <w:r>
        <w:t xml:space="preserve">to</w:t>
      </w:r>
      <w:r>
        <w:t xml:space="preserve"> </w:t>
      </w:r>
      <w:r>
        <w:t xml:space="preserve">Revenue</w:t>
      </w:r>
      <w:r>
        <w:t xml:space="preserve"> </w:t>
      </w:r>
      <w:r>
        <w:t xml:space="preserve">Growth</w:t>
      </w:r>
      <w:r>
        <w:t xml:space="preserve"> </w:t>
      </w:r>
      <w:r>
        <w:t xml:space="preserve">in</w:t>
      </w:r>
      <w:r>
        <w:t xml:space="preserve"> </w:t>
      </w:r>
      <w:r>
        <w:t xml:space="preserve">Kenya</w:t>
      </w:r>
      <w:r>
        <w:t xml:space="preserve"> </w:t>
      </w:r>
      <w:r>
        <w:t xml:space="preserve">Nairobi</w:t>
      </w:r>
    </w:p>
    <w:bookmarkStart w:id="31" w:name="Xf216795b7d934ec3fd684271c760fe93d197878"/>
    <w:p>
      <w:pPr>
        <w:pStyle w:val="Heading1"/>
      </w:pPr>
      <w:r>
        <w:t xml:space="preserve">Quarterly Sales Performance Report: Software Engineering Impact on Revenue Generation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Location:</w:t>
      </w:r>
      <w:r>
        <w:t xml:space="preserve"> </w:t>
      </w:r>
      <w:r>
        <w:t xml:space="preserve">Nairobi, Kenya</w:t>
      </w:r>
    </w:p>
    <w:bookmarkStart w:id="20" w:name="executive-summary"/>
    <w:p>
      <w:pPr>
        <w:pStyle w:val="Heading2"/>
      </w:pPr>
      <w:r>
        <w:t xml:space="preserve">Executive Summary</w:t>
      </w:r>
    </w:p>
    <w:p>
      <w:pPr>
        <w:pStyle w:val="FirstParagraph"/>
      </w:pPr>
      <w:r>
        <w:t xml:space="preserve">This Sales Report details the critical role of our Software Engineering team in driving revenue growth for [Company Name] across the Nairobi market. While often perceived as a purely technical function, our Nairobi-based Software Engineers have directly contributed to a 37% increase in quarterly sales conversion rates and reduced client onboarding time by 45%. This report demonstrates how strategic engineering initiatives have become inseparable from our sales success in Kenya's competitive digital landscape.</w:t>
      </w:r>
    </w:p>
    <w:bookmarkEnd w:id="20"/>
    <w:bookmarkStart w:id="21" w:name="Xf75b4fe673cba76a1cd9434129c9d7b5e05277a"/>
    <w:p>
      <w:pPr>
        <w:pStyle w:val="Heading2"/>
      </w:pPr>
      <w:r>
        <w:t xml:space="preserve">Introduction: The Evolving Role of the Software Engineer in Sales</w:t>
      </w:r>
    </w:p>
    <w:p>
      <w:pPr>
        <w:pStyle w:val="FirstParagraph"/>
      </w:pPr>
      <w:r>
        <w:t xml:space="preserve">In the dynamic tech ecosystem of Nairobi, where over 18,000 startups operate (per ICT Authority Kenya), a traditional "Software Engineer" role no longer exists in isolation from sales objectives. Our engineers based at our Nairobi headquarters have become pivotal revenue enablers through three key areas: product customization for local market needs, technical sales support during client engagements, and development of proprietary sales tools. This report confirms that our Software Engineers are now integral to the Sales Department's success in Kenya.</w:t>
      </w:r>
    </w:p>
    <w:bookmarkEnd w:id="21"/>
    <w:bookmarkStart w:id="22" w:name="Xb57d4b4edace26a3ad74f589d07e4339a051a11"/>
    <w:p>
      <w:pPr>
        <w:pStyle w:val="Heading2"/>
      </w:pPr>
      <w:r>
        <w:t xml:space="preserve">Key Performance Indicators: Engineering-Driven Sales Impact</w:t>
      </w:r>
    </w:p>
    <w:p>
      <w:pPr>
        <w:pStyle w:val="FirstParagraph"/>
      </w:pPr>
      <w:r>
        <w:t xml:space="preserve">Metric</w:t>
      </w:r>
    </w:p>
    <w:p>
      <w:pPr>
        <w:pStyle w:val="BodyText"/>
      </w:pPr>
      <w:r>
        <w:t xml:space="preserve">Q3 2023 (Pre-Engineering Initiative)</w:t>
      </w:r>
    </w:p>
    <w:p>
      <w:pPr>
        <w:pStyle w:val="BodyText"/>
      </w:pPr>
      <w:r>
        <w:t xml:space="preserve">Q4 2023 (Post-Initiative)</w:t>
      </w:r>
    </w:p>
    <w:p>
      <w:pPr>
        <w:pStyle w:val="BodyText"/>
      </w:pPr>
      <w:r>
        <w:t xml:space="preserve">Change</w:t>
      </w:r>
    </w:p>
    <w:p>
      <w:pPr>
        <w:pStyle w:val="BodyText"/>
      </w:pPr>
      <w:r>
        <w:t xml:space="preserve">Sales Cycle Duration (Days)</w:t>
      </w:r>
    </w:p>
    <w:p>
      <w:pPr>
        <w:pStyle w:val="BodyText"/>
      </w:pPr>
      <w:r>
        <w:t xml:space="preserve">42</w:t>
      </w:r>
    </w:p>
    <w:p>
      <w:pPr>
        <w:pStyle w:val="BodyText"/>
      </w:pPr>
      <w:r>
        <w:t xml:space="preserve">23</w:t>
      </w:r>
    </w:p>
    <w:p>
      <w:pPr>
        <w:pStyle w:val="BodyText"/>
      </w:pPr>
      <w:r>
        <w:t xml:space="preserve">-45%</w:t>
      </w:r>
    </w:p>
    <w:p>
      <w:pPr>
        <w:pStyle w:val="BodyText"/>
      </w:pPr>
      <w:r>
        <w:t xml:space="preserve">Client Onboarding Completion Rate</w:t>
      </w:r>
    </w:p>
    <w:p>
      <w:pPr>
        <w:pStyle w:val="BodyText"/>
      </w:pPr>
      <w:r>
        <w:t xml:space="preserve">68%</w:t>
      </w:r>
    </w:p>
    <w:p>
      <w:pPr>
        <w:pStyle w:val="BodyText"/>
      </w:pPr>
      <w:r>
        <w:t xml:space="preserve">&lt;</w:t>
      </w:r>
    </w:p>
    <w:p>
      <w:pPr>
        <w:pStyle w:val="BodyText"/>
      </w:pPr>
      <w:r>
        <w:t xml:space="preserve">93%</w:t>
      </w:r>
    </w:p>
    <w:p>
      <w:pPr>
        <w:pStyle w:val="BodyText"/>
      </w:pPr>
      <w:r>
        <w:t xml:space="preserve">+25%</w:t>
      </w:r>
    </w:p>
    <w:p>
      <w:pPr>
        <w:pStyle w:val="BodyText"/>
      </w:pPr>
      <w:r>
        <w:t xml:space="preserve">Pipeline Conversion to Closed Deals</w:t>
      </w:r>
    </w:p>
    <w:p>
      <w:pPr>
        <w:pStyle w:val="BodyText"/>
      </w:pPr>
      <w:r>
        <w:t xml:space="preserve">&lt;</w:t>
      </w:r>
    </w:p>
    <w:p>
      <w:pPr>
        <w:pStyle w:val="BodyText"/>
      </w:pPr>
      <w:r>
        <w:t xml:space="preserve">28%</w:t>
      </w:r>
    </w:p>
    <w:p>
      <w:pPr>
        <w:pStyle w:val="BodyText"/>
      </w:pPr>
      <w:r>
        <w:t xml:space="preserve">41%</w:t>
      </w:r>
    </w:p>
    <w:p>
      <w:pPr>
        <w:pStyle w:val="BodyText"/>
      </w:pPr>
      <w:r>
        <w:t xml:space="preserve">+46%</w:t>
      </w:r>
    </w:p>
    <w:p>
      <w:pPr>
        <w:pStyle w:val="BodyText"/>
      </w:pPr>
      <w:r>
        <w:t xml:space="preserve">Total Revenue Impact (Nairobi)</w:t>
      </w:r>
    </w:p>
    <w:p>
      <w:pPr>
        <w:pStyle w:val="BodyText"/>
      </w:pPr>
      <w:r>
        <w:t xml:space="preserve">KSh 8.2M</w:t>
      </w:r>
    </w:p>
    <w:p>
      <w:pPr>
        <w:pStyle w:val="BodyText"/>
      </w:pPr>
      <w:r>
        <w:t xml:space="preserve">KSh 12.7M</w:t>
      </w:r>
    </w:p>
    <w:p>
      <w:pPr>
        <w:pStyle w:val="BodyText"/>
      </w:pPr>
      <w:r>
        <w:rPr>
          <w:bCs/>
          <w:b/>
        </w:rPr>
        <w:t xml:space="preserve">+54%</w:t>
      </w:r>
    </w:p>
    <w:bookmarkEnd w:id="22"/>
    <w:bookmarkStart w:id="26" w:name="X5602ce6f6584f2a1d4695c35c9f261018fb53e0"/>
    <w:p>
      <w:pPr>
        <w:pStyle w:val="Heading2"/>
      </w:pPr>
      <w:r>
        <w:t xml:space="preserve">Strategic Engineering Initiatives Fueling Sales in Nairobi</w:t>
      </w:r>
    </w:p>
    <w:bookmarkStart w:id="23" w:name="X07b072603bb6ccc3630c773ad4994c049c41b87"/>
    <w:p>
      <w:pPr>
        <w:pStyle w:val="Heading3"/>
      </w:pPr>
      <w:r>
        <w:t xml:space="preserve">1. Mobile-First Product Customization for Kenyan Market Needs</w:t>
      </w:r>
    </w:p>
    <w:p>
      <w:pPr>
        <w:pStyle w:val="FirstParagraph"/>
      </w:pPr>
      <w:r>
        <w:t xml:space="preserve">Nairobi's tech-savvy population (87% smartphone penetration, NBS 2023) demands solutions that work on low-bandwidth networks and integrate with local payment systems. Our Nairobi Software Engineers spearheaded the development of:</w:t>
      </w:r>
    </w:p>
    <w:p>
      <w:pPr>
        <w:numPr>
          <w:ilvl w:val="0"/>
          <w:numId w:val="1001"/>
        </w:numPr>
        <w:pStyle w:val="Compact"/>
      </w:pPr>
      <w:r>
        <w:rPr>
          <w:bCs/>
          <w:b/>
        </w:rPr>
        <w:t xml:space="preserve">M-Pesa Integration Module:</w:t>
      </w:r>
      <w:r>
        <w:t xml:space="preserve"> </w:t>
      </w:r>
      <w:r>
        <w:t xml:space="preserve">Enabled seamless payment processing for 92% of our new enterprise clients in Kenya, directly addressing a top sales objection.</w:t>
      </w:r>
    </w:p>
    <w:p>
      <w:pPr>
        <w:numPr>
          <w:ilvl w:val="0"/>
          <w:numId w:val="1001"/>
        </w:numPr>
        <w:pStyle w:val="Compact"/>
      </w:pPr>
      <w:r>
        <w:rPr>
          <w:bCs/>
          <w:b/>
        </w:rPr>
        <w:t xml:space="preserve">Offline-First Data Synchronization:</w:t>
      </w:r>
      <w:r>
        <w:t xml:space="preserve"> </w:t>
      </w:r>
      <w:r>
        <w:t xml:space="preserve">Critical for clients in areas with unreliable internet (e.g., rural Kibera outreach programs), reducing onboarding friction by 60%.</w:t>
      </w:r>
    </w:p>
    <w:p>
      <w:pPr>
        <w:pStyle w:val="FirstParagraph"/>
      </w:pPr>
      <w:r>
        <w:t xml:space="preserve">These features became the cornerstone of our sales pitch during client demonstrations at Nairobi hubs like iHub and Nailab, directly contributing to a 73% win rate in telecom sector deals this quarter.</w:t>
      </w:r>
    </w:p>
    <w:bookmarkEnd w:id="23"/>
    <w:bookmarkStart w:id="24" w:name="technical-sales-enablement-platform"/>
    <w:p>
      <w:pPr>
        <w:pStyle w:val="Heading3"/>
      </w:pPr>
      <w:r>
        <w:t xml:space="preserve">2. Technical Sales Enablement Platform</w:t>
      </w:r>
    </w:p>
    <w:p>
      <w:pPr>
        <w:pStyle w:val="FirstParagraph"/>
      </w:pPr>
      <w:r>
        <w:t xml:space="preserve">The Software Engineering team developed the "Nairobi Sales Accelerator" platform (built with local tech stack: Python/Django, React Native), which has transformed our sales process:</w:t>
      </w:r>
    </w:p>
    <w:p>
      <w:pPr>
        <w:numPr>
          <w:ilvl w:val="0"/>
          <w:numId w:val="1002"/>
        </w:numPr>
        <w:pStyle w:val="Compact"/>
      </w:pPr>
      <w:r>
        <w:t xml:space="preserve">Automated creation of customized product demos based on client industry (e.g., agribusiness vs. fintech) - reducing demo setup time from 10 hours to 45 minutes.</w:t>
      </w:r>
    </w:p>
    <w:p>
      <w:pPr>
        <w:numPr>
          <w:ilvl w:val="0"/>
          <w:numId w:val="1002"/>
        </w:numPr>
        <w:pStyle w:val="Compact"/>
      </w:pPr>
      <w:r>
        <w:t xml:space="preserve">Integrated real-time data showing Nairobi-specific success metrics (e.g., "This solution reduced processing time for KCB Bank's branch staff by 32%").</w:t>
      </w:r>
    </w:p>
    <w:p>
      <w:pPr>
        <w:numPr>
          <w:ilvl w:val="0"/>
          <w:numId w:val="1002"/>
        </w:numPr>
        <w:pStyle w:val="Compact"/>
      </w:pPr>
      <w:r>
        <w:t xml:space="preserve">Enabled sales reps to conduct live troubleshooting during client calls using the platform, building immediate credibility.</w:t>
      </w:r>
    </w:p>
    <w:p>
      <w:pPr>
        <w:pStyle w:val="FirstParagraph"/>
      </w:pPr>
      <w:r>
        <w:t xml:space="preserve">Within 4 months of deployment, this tool increased the average deal size in Nairobi by KSh 1.8M and shortened the quote-to-close cycle by 52%.</w:t>
      </w:r>
    </w:p>
    <w:bookmarkEnd w:id="24"/>
    <w:bookmarkStart w:id="25" w:name="X586b7e934d45b53f3dbcc974512b6c0e689f054"/>
    <w:p>
      <w:pPr>
        <w:pStyle w:val="Heading3"/>
      </w:pPr>
      <w:r>
        <w:t xml:space="preserve">3. Localized Technical Support for Sales Campaigns</w:t>
      </w:r>
    </w:p>
    <w:p>
      <w:pPr>
        <w:pStyle w:val="FirstParagraph"/>
      </w:pPr>
      <w:r>
        <w:t xml:space="preserve">Nairobi's sales team operates across diverse client environments—from corporate offices in Westlands to mobile-based businesses in informal settlements. Our Software Engineers provide immediate technical support during:</w:t>
      </w:r>
    </w:p>
    <w:p>
      <w:pPr>
        <w:numPr>
          <w:ilvl w:val="0"/>
          <w:numId w:val="1003"/>
        </w:numPr>
        <w:pStyle w:val="Compact"/>
      </w:pPr>
      <w:r>
        <w:rPr>
          <w:bCs/>
          <w:b/>
        </w:rPr>
        <w:t xml:space="preserve">Client Demonstrations at Nairobi Tech Events:</w:t>
      </w:r>
      <w:r>
        <w:t xml:space="preserve"> </w:t>
      </w:r>
      <w:r>
        <w:t xml:space="preserve">Rapidly addressing integration questions at events like Africa Tech Festival, turning potential leads into commitments.</w:t>
      </w:r>
    </w:p>
    <w:p>
      <w:pPr>
        <w:numPr>
          <w:ilvl w:val="0"/>
          <w:numId w:val="1003"/>
        </w:numPr>
        <w:pStyle w:val="Compact"/>
      </w:pPr>
      <w:r>
        <w:rPr>
          <w:bCs/>
          <w:b/>
        </w:rPr>
        <w:t xml:space="preserve">Sales Call Technical Support:</w:t>
      </w:r>
      <w:r>
        <w:t xml:space="preserve"> </w:t>
      </w:r>
      <w:r>
        <w:t xml:space="preserve">The engineering team maintains a 24/7 on-call rotation to resolve platform issues during critical client presentations (e.g., fixing authentication errors during a pitch for Nakumatt's inventory system).</w:t>
      </w:r>
    </w:p>
    <w:p>
      <w:pPr>
        <w:pStyle w:val="FirstParagraph"/>
      </w:pPr>
      <w:r>
        <w:t xml:space="preserve">This responsiveness directly prevented 17 potential deal losses in Q4, valued at approximately KSh 3.1M.</w:t>
      </w:r>
    </w:p>
    <w:bookmarkEnd w:id="25"/>
    <w:bookmarkEnd w:id="26"/>
    <w:bookmarkStart w:id="27" w:name="Xbf06df677cb9dd8e988c60f249a23d3f43ae476"/>
    <w:p>
      <w:pPr>
        <w:pStyle w:val="Heading2"/>
      </w:pPr>
      <w:r>
        <w:t xml:space="preserve">Nairobi-Specific Market Insights Driving Engineering Strategy</w:t>
      </w:r>
    </w:p>
    <w:p>
      <w:pPr>
        <w:pStyle w:val="FirstParagraph"/>
      </w:pPr>
      <w:r>
        <w:t xml:space="preserve">Our Software Engineers' deep understanding of Nairobi's unique business environment informs our sales approach:</w:t>
      </w:r>
    </w:p>
    <w:p>
      <w:pPr>
        <w:numPr>
          <w:ilvl w:val="0"/>
          <w:numId w:val="1004"/>
        </w:numPr>
        <w:pStyle w:val="Compact"/>
      </w:pPr>
      <w:r>
        <w:rPr>
          <w:bCs/>
          <w:b/>
        </w:rPr>
        <w:t xml:space="preserve">Power Reliability Challenges:</w:t>
      </w:r>
      <w:r>
        <w:t xml:space="preserve"> </w:t>
      </w:r>
      <w:r>
        <w:t xml:space="preserve">Engineers designed energy-efficient data processing for clients with frequent outages, making our solution viable for businesses in areas like Kibera and Langata.</w:t>
      </w:r>
    </w:p>
    <w:p>
      <w:pPr>
        <w:numPr>
          <w:ilvl w:val="0"/>
          <w:numId w:val="1004"/>
        </w:numPr>
        <w:pStyle w:val="Compact"/>
      </w:pPr>
      <w:r>
        <w:rPr>
          <w:bCs/>
          <w:b/>
        </w:rPr>
        <w:t xml:space="preserve">Language Accessibility:</w:t>
      </w:r>
      <w:r>
        <w:t xml:space="preserve"> </w:t>
      </w:r>
      <w:r>
        <w:t xml:space="preserve">Added Swahili-language interface options (developed by Nairobi-based engineers) that increased adoption among small business owners previously hesitant to use English-only platforms.</w:t>
      </w:r>
    </w:p>
    <w:p>
      <w:pPr>
        <w:numPr>
          <w:ilvl w:val="0"/>
          <w:numId w:val="1004"/>
        </w:numPr>
        <w:pStyle w:val="Compact"/>
      </w:pPr>
      <w:r>
        <w:rPr>
          <w:bCs/>
          <w:b/>
        </w:rPr>
        <w:t xml:space="preserve">Digital Literacy Gaps:</w:t>
      </w:r>
      <w:r>
        <w:t xml:space="preserve"> </w:t>
      </w:r>
      <w:r>
        <w:t xml:space="preserve">Created simplified user guides with video tutorials tailored for first-time users in Nairobi's SME sector, reducing post-sale support costs by 35%.</w:t>
      </w:r>
    </w:p>
    <w:bookmarkEnd w:id="27"/>
    <w:bookmarkStart w:id="28" w:name="case-study-agritech-deal-in-nairobi"/>
    <w:p>
      <w:pPr>
        <w:pStyle w:val="Heading2"/>
      </w:pPr>
      <w:r>
        <w:t xml:space="preserve">Case Study: AgriTech Deal in Nairobi</w:t>
      </w:r>
    </w:p>
    <w:p>
      <w:pPr>
        <w:pStyle w:val="FirstParagraph"/>
      </w:pPr>
      <w:r>
        <w:t xml:space="preserve">A major Kenyan agricultural cooperative (based in Naivasha but headquartered near Nairobi) was considering competitors. Our Sales Team leveraged a custom demo built by the Software Engineering team that integrated with Kenya's National Agricultural Advisory Services (NAADS) API and displayed real-time market pricing for maize. The engineer presented this during a high-stakes Nairobi meeting, showcasing how our solution reduced their input costs by 22%. This technical differentiation secured a KSh 4.3M contract—the largest enterprise deal in our Nairobi office history.</w:t>
      </w:r>
    </w:p>
    <w:bookmarkEnd w:id="28"/>
    <w:bookmarkStart w:id="29" w:name="recommendations-for-future-growth"/>
    <w:p>
      <w:pPr>
        <w:pStyle w:val="Heading2"/>
      </w:pPr>
      <w:r>
        <w:t xml:space="preserve">Recommendations for Future Growth</w:t>
      </w:r>
    </w:p>
    <w:p>
      <w:pPr>
        <w:numPr>
          <w:ilvl w:val="0"/>
          <w:numId w:val="1005"/>
        </w:numPr>
        <w:pStyle w:val="Compact"/>
      </w:pPr>
      <w:r>
        <w:rPr>
          <w:bCs/>
          <w:b/>
        </w:rPr>
        <w:t xml:space="preserve">Expand Nairobi Engineering-Sales Liaison Role:</w:t>
      </w:r>
      <w:r>
        <w:t xml:space="preserve"> </w:t>
      </w:r>
      <w:r>
        <w:t xml:space="preserve">Formalize positions where Software Engineers co-lead sales strategy sessions with account managers in Kenya (Projected: +18% revenue from existing accounts).</w:t>
      </w:r>
    </w:p>
    <w:p>
      <w:pPr>
        <w:numPr>
          <w:ilvl w:val="0"/>
          <w:numId w:val="1005"/>
        </w:numPr>
        <w:pStyle w:val="Compact"/>
      </w:pPr>
      <w:r>
        <w:rPr>
          <w:bCs/>
          <w:b/>
        </w:rPr>
        <w:t xml:space="preserve">Invest in Localized AI Training:</w:t>
      </w:r>
      <w:r>
        <w:t xml:space="preserve"> </w:t>
      </w:r>
      <w:r>
        <w:t xml:space="preserve">Develop Kenyan-language model training for our customer service chatbot to further reduce onboarding friction.</w:t>
      </w:r>
    </w:p>
    <w:p>
      <w:pPr>
        <w:numPr>
          <w:ilvl w:val="0"/>
          <w:numId w:val="1005"/>
        </w:numPr>
        <w:pStyle w:val="Compact"/>
      </w:pPr>
      <w:r>
        <w:rPr>
          <w:bCs/>
          <w:b/>
        </w:rPr>
        <w:t xml:space="preserve">Create Nairobi Innovation Sandbox:</w:t>
      </w:r>
      <w:r>
        <w:t xml:space="preserve"> </w:t>
      </w:r>
      <w:r>
        <w:t xml:space="preserve">Allow sales teams and engineers to co-test solutions with local clients before full rollout (Target: 3 new Nairobi pilot deals quarterly).</w:t>
      </w:r>
    </w:p>
    <w:bookmarkEnd w:id="29"/>
    <w:bookmarkStart w:id="30" w:name="conclusion"/>
    <w:p>
      <w:pPr>
        <w:pStyle w:val="Heading2"/>
      </w:pPr>
      <w:r>
        <w:t xml:space="preserve">Conclusion</w:t>
      </w:r>
    </w:p>
    <w:p>
      <w:pPr>
        <w:pStyle w:val="FirstParagraph"/>
      </w:pPr>
      <w:r>
        <w:t xml:space="preserve">The data is unequivocal: in Kenya's vibrant Nairobi tech market, the Software Engineer role has evolved from a back-office function to a frontline revenue driver. Our engineers have directly enabled sales growth through technical innovation tailored to Nairobi's unique business context. By embedding engineering expertise within our sales strategy, we've achieved sustainable competitive advantage where competitors rely on generic solutions. We recommend making this engineering-sales integration model the standard for all future expansion into emerging markets across East Africa.</w:t>
      </w:r>
    </w:p>
    <w:p>
      <w:pPr>
        <w:pStyle w:val="BodyText"/>
      </w:pPr>
      <w:r>
        <w:rPr>
          <w:bCs/>
          <w:b/>
        </w:rPr>
        <w:t xml:space="preserve">Prepared by:</w:t>
      </w:r>
      <w:r>
        <w:t xml:space="preserve"> </w:t>
      </w:r>
      <w:r>
        <w:t xml:space="preserve">[Your Name/Department]</w:t>
      </w:r>
      <w:r>
        <w:br/>
      </w:r>
      <w:r>
        <w:rPr>
          <w:bCs/>
          <w:b/>
        </w:rPr>
        <w:t xml:space="preserve">Nairobi Engineering &amp; Sales Integration Team</w:t>
      </w:r>
      <w:r>
        <w:br/>
      </w:r>
      <w:r>
        <w:rPr>
          <w:iCs/>
          <w:i/>
        </w:rPr>
        <w:t xml:space="preserve">[Company Name] | Nairobi, Kenya</w:t>
      </w:r>
    </w:p>
    <w:p>
      <w:pPr>
        <w:pStyle w:val="BodyText"/>
      </w:pPr>
      <w:r>
        <w:t xml:space="preserve">This report covers all Software Engineer contributions to Sales performance in Kenya's Nairobi market for Q4 2023. Total revenue impact attributed to engineering initiatives = KSh 12.7M (54% increase YoY).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Contributions to Revenue Growth in Kenya Nairobi</dc:title>
  <dc:creator/>
  <dc:language>en</dc:language>
  <cp:keywords/>
  <dcterms:created xsi:type="dcterms:W3CDTF">2026-04-29T10:18:11Z</dcterms:created>
  <dcterms:modified xsi:type="dcterms:W3CDTF">2026-04-29T10:18:11Z</dcterms:modified>
</cp:coreProperties>
</file>

<file path=docProps/custom.xml><?xml version="1.0" encoding="utf-8"?>
<Properties xmlns="http://schemas.openxmlformats.org/officeDocument/2006/custom-properties" xmlns:vt="http://schemas.openxmlformats.org/officeDocument/2006/docPropsVTypes"/>
</file>