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Nepal</w:t>
      </w:r>
      <w:r>
        <w:t xml:space="preserve"> </w:t>
      </w:r>
      <w:r>
        <w:t xml:space="preserve">Kathmandu</w:t>
      </w:r>
    </w:p>
    <w:bookmarkStart w:id="21" w:name="q-tech-solutions-sales-report"/>
    <w:p>
      <w:pPr>
        <w:pStyle w:val="Heading1"/>
      </w:pPr>
      <w:r>
        <w:t xml:space="preserve">Q-TECH SOLUTIONS SALES REPORT</w:t>
      </w:r>
    </w:p>
    <w:bookmarkStart w:id="20" w:name="X196eadfd0eb5bf35ec40571547f46b927aeeef8"/>
    <w:p>
      <w:pPr>
        <w:pStyle w:val="Heading2"/>
      </w:pPr>
      <w:r>
        <w:t xml:space="preserve">Software Engineer Recruitment Analysis for Kathmandu Operations, Nepal</w:t>
      </w:r>
    </w:p>
    <w:p>
      <w:pPr>
        <w:pStyle w:val="FirstParagraph"/>
      </w:pPr>
      <w:r>
        <w:t xml:space="preserve">Prepared For: Executive Leadership Team | Period: Q3 2023 | Date: October 26, 2023</w:t>
      </w:r>
    </w:p>
    <w:bookmarkEnd w:id="20"/>
    <w:bookmarkEnd w:id="21"/>
    <w:bookmarkStart w:id="22" w:name="executive-summary"/>
    <w:p>
      <w:pPr>
        <w:pStyle w:val="Heading2"/>
      </w:pPr>
      <w:r>
        <w:t xml:space="preserve">Executive Summary</w:t>
      </w:r>
    </w:p>
    <w:p>
      <w:pPr>
        <w:pStyle w:val="FirstParagraph"/>
      </w:pPr>
      <w:r>
        <w:t xml:space="preserve">This comprehensive Sales Report details the recruitment performance for our critical Software Engineer positions within Kathmandu, Nepal. As a leading technology solutions provider serving South Asian markets, our Kathmandu office has become pivotal to regional operations. The report analyzes candidate acquisition metrics, market positioning against competitors in Nepal's burgeoning tech ecosystem, and strategic recommendations to optimize talent acquisition for software engineering roles. With Kathmandu emerging as a key innovation hub in Nepal, securing top-tier Software Engineers is directly correlated with our sales growth trajectory across the Himalayan region.</w:t>
      </w:r>
    </w:p>
    <w:p>
      <w:pPr>
        <w:pStyle w:val="BodyText"/>
      </w:pPr>
      <w:r>
        <w:t xml:space="preserve">Key Finding: Software Engineer recruitment efficiency in Kathmandu has increased 37% YoY, driving a 28% rise in regional sales pipeline value. Every new Software Engineer hired contributes an average $45K annual revenue increase to our Nepal operations.</w:t>
      </w:r>
    </w:p>
    <w:bookmarkEnd w:id="22"/>
    <w:bookmarkStart w:id="23" w:name="X867d0abb58d67649046b0b9cac02d3981346bba"/>
    <w:p>
      <w:pPr>
        <w:pStyle w:val="Heading2"/>
      </w:pPr>
      <w:r>
        <w:t xml:space="preserve">Market Context: Nepal Kathmandu Technology Landscape</w:t>
      </w:r>
    </w:p>
    <w:p>
      <w:pPr>
        <w:pStyle w:val="FirstParagraph"/>
      </w:pPr>
      <w:r>
        <w:t xml:space="preserve">Kathmandu's technology sector has experienced exponential growth, with software exports increasing by 63% between 2020-2023 according to the Nepal Software Association. The city now hosts over 1,450 tech companies employing more than 45,000 professionals – a significant jump from just 8 years ago. This surge creates both intense competition for talent and unprecedented sales opportunities.</w:t>
      </w:r>
    </w:p>
    <w:p>
      <w:pPr>
        <w:pStyle w:val="BodyText"/>
      </w:pPr>
      <w:r>
        <w:t xml:space="preserve">Our Sales Report identifies three critical market dynamics affecting Software Engineer recruitment in Nepal Kathmandu:</w:t>
      </w:r>
    </w:p>
    <w:p>
      <w:pPr>
        <w:numPr>
          <w:ilvl w:val="0"/>
          <w:numId w:val="1001"/>
        </w:numPr>
        <w:pStyle w:val="Compact"/>
      </w:pPr>
      <w:r>
        <w:rPr>
          <w:bCs/>
          <w:b/>
        </w:rPr>
        <w:t xml:space="preserve">Competitive Salary Pressure</w:t>
      </w:r>
      <w:r>
        <w:t xml:space="preserve">: Top candidates command 25% higher salaries than regional averages due to demand from global remote work opportunities</w:t>
      </w:r>
    </w:p>
    <w:p>
      <w:pPr>
        <w:numPr>
          <w:ilvl w:val="0"/>
          <w:numId w:val="1001"/>
        </w:numPr>
        <w:pStyle w:val="Compact"/>
      </w:pPr>
      <w:r>
        <w:rPr>
          <w:bCs/>
          <w:b/>
        </w:rPr>
        <w:t xml:space="preserve">Talent Pipeline Development</w:t>
      </w:r>
      <w:r>
        <w:t xml:space="preserve">: Only 17% of Nepal's tech graduates possess industry-ready skills, creating a constrained talent pool in Kathmandu</w:t>
      </w:r>
    </w:p>
    <w:p>
      <w:pPr>
        <w:numPr>
          <w:ilvl w:val="0"/>
          <w:numId w:val="1001"/>
        </w:numPr>
        <w:pStyle w:val="Compact"/>
      </w:pPr>
      <w:r>
        <w:rPr>
          <w:bCs/>
          <w:b/>
        </w:rPr>
        <w:t xml:space="preserve">Sales-Driven Demand Shifts</w:t>
      </w:r>
      <w:r>
        <w:t xml:space="preserve">: Regional client acquisition has accelerated 40% year-over-year, directly increasing Software Engineer requirements for new projects</w:t>
      </w:r>
    </w:p>
    <w:bookmarkEnd w:id="23"/>
    <w:bookmarkStart w:id="24" w:name="X21c5138824528f2f1fc577657b3e0aa30603bd6"/>
    <w:p>
      <w:pPr>
        <w:pStyle w:val="Heading2"/>
      </w:pPr>
      <w:r>
        <w:t xml:space="preserve">Recruitment Sales Performance Metrics (Q3 2023)</w:t>
      </w:r>
    </w:p>
    <w:p>
      <w:pPr>
        <w:pStyle w:val="FirstParagraph"/>
      </w:pPr>
      <w:r>
        <w:t xml:space="preserve">As measured through our ATS (Applicant Tracking System), the Kathmandu office achieved remarkable milestones in Software Engineer recruitment. We present the following sales performance indicators:</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Qualified Applicants per Position</w:t>
      </w:r>
    </w:p>
    <w:p>
      <w:pPr>
        <w:pStyle w:val="BodyText"/>
      </w:pPr>
      <w:r>
        <w:t xml:space="preserve">47.8</w:t>
      </w:r>
    </w:p>
    <w:p>
      <w:pPr>
        <w:pStyle w:val="BodyText"/>
      </w:pPr>
      <w:r>
        <w:t xml:space="preserve">35.2</w:t>
      </w:r>
    </w:p>
    <w:p>
      <w:pPr>
        <w:pStyle w:val="BodyText"/>
      </w:pPr>
      <w:r>
        <w:t xml:space="preserve">+35.8%</w:t>
      </w:r>
    </w:p>
    <w:p>
      <w:pPr>
        <w:pStyle w:val="BodyText"/>
      </w:pPr>
      <w:r>
        <w:t xml:space="preserve">Hire-to-Interview Ratio</w:t>
      </w:r>
    </w:p>
    <w:p>
      <w:pPr>
        <w:pStyle w:val="BodyText"/>
      </w:pPr>
      <w:r>
        <w:t xml:space="preserve">1:12.4</w:t>
      </w:r>
    </w:p>
    <w:p>
      <w:pPr>
        <w:pStyle w:val="BodyText"/>
      </w:pPr>
      <w:r>
        <w:t xml:space="preserve">+30% efficiency (reduced time-to-hire)</w:t>
      </w:r>
    </w:p>
    <w:p>
      <w:pPr>
        <w:pStyle w:val="BodyText"/>
      </w:pPr>
      <w:r>
        <w:t xml:space="preserve">Employee Retention (Software Engineers)</w:t>
      </w:r>
    </w:p>
    <w:p>
      <w:pPr>
        <w:pStyle w:val="BodyText"/>
      </w:pPr>
      <w:r>
        <w:t xml:space="preserve">89%</w:t>
      </w:r>
    </w:p>
    <w:p>
      <w:pPr>
        <w:pStyle w:val="BodyText"/>
      </w:pPr>
      <w:r>
        <w:t xml:space="preserve">82%</w:t>
      </w:r>
    </w:p>
    <w:p>
      <w:pPr>
        <w:pStyle w:val="BodyText"/>
      </w:pPr>
      <w:r>
        <w:t xml:space="preserve">Total Revenue Impact</w:t>
      </w:r>
    </w:p>
    <w:p>
      <w:pPr>
        <w:pStyle w:val="BodyText"/>
      </w:pPr>
      <w:r>
        <w:t xml:space="preserve">$1.86M (direct sales contribution)</w:t>
      </w:r>
    </w:p>
    <w:p>
      <w:pPr>
        <w:pStyle w:val="BodyText"/>
      </w:pPr>
      <w:r>
        <w:t xml:space="preserve">These metrics demonstrate how effectively our Kathmandu recruitment strategy is fueling sales growth. Notably, the 35.8% increase in qualified applicants per role directly correlates with a 24% expansion in client acquisition from the Nepal region during Q3.</w:t>
      </w:r>
    </w:p>
    <w:bookmarkEnd w:id="24"/>
    <w:bookmarkStart w:id="25" w:name="X7e1c53112d82d370648776d168df2feb40c1c21"/>
    <w:p>
      <w:pPr>
        <w:pStyle w:val="Heading2"/>
      </w:pPr>
      <w:r>
        <w:t xml:space="preserve">Strategic Recruitment Initiatives: Sales-Centric Approach</w:t>
      </w:r>
    </w:p>
    <w:p>
      <w:pPr>
        <w:pStyle w:val="FirstParagraph"/>
      </w:pPr>
      <w:r>
        <w:t xml:space="preserve">This Sales Report emphasizes our innovative recruitment framework designed specifically for the Nepal Kathmandu market. We've implemented three sales-driven strategies that differentiate us from competitors:</w:t>
      </w:r>
    </w:p>
    <w:p>
      <w:pPr>
        <w:numPr>
          <w:ilvl w:val="0"/>
          <w:numId w:val="1002"/>
        </w:numPr>
        <w:pStyle w:val="Compact"/>
      </w:pPr>
      <w:r>
        <w:rPr>
          <w:bCs/>
          <w:b/>
        </w:rPr>
        <w:t xml:space="preserve">University Partnership Program</w:t>
      </w:r>
      <w:r>
        <w:t xml:space="preserve">: Collaborated with Tribhuvan University and Kathmandu University to develop a Software Engineer talent pipeline. This initiative has yielded 18 new hires through our dedicated campus recruitment program, directly supporting our sales team's ability to bid on government IT projects in Nepal.</w:t>
      </w:r>
    </w:p>
    <w:p>
      <w:pPr>
        <w:numPr>
          <w:ilvl w:val="0"/>
          <w:numId w:val="1002"/>
        </w:numPr>
        <w:pStyle w:val="Compact"/>
      </w:pPr>
      <w:r>
        <w:rPr>
          <w:bCs/>
          <w:b/>
        </w:rPr>
        <w:t xml:space="preserve">Remote Work Premium</w:t>
      </w:r>
      <w:r>
        <w:t xml:space="preserve">: Recognizing the global demand for Nepali tech talent, we introduced flexible work arrangements that increased candidate interest by 68%. This strategy has become a key selling point during client meetings when discussing project implementation capabilities in Kathmandu.</w:t>
      </w:r>
    </w:p>
    <w:p>
      <w:pPr>
        <w:numPr>
          <w:ilvl w:val="0"/>
          <w:numId w:val="1002"/>
        </w:numPr>
        <w:pStyle w:val="Compact"/>
      </w:pPr>
      <w:r>
        <w:rPr>
          <w:bCs/>
          <w:b/>
        </w:rPr>
        <w:t xml:space="preserve">Sales Engineering Integration</w:t>
      </w:r>
      <w:r>
        <w:t xml:space="preserve">: Our sales team now co-develops technical requirements with potential clients. This creates "pre-hire" Software Engineers who immediately contribute to closing deals – a practice that has accelerated our sales cycle by 29 days in Nepal operations.</w:t>
      </w:r>
    </w:p>
    <w:bookmarkEnd w:id="25"/>
    <w:bookmarkStart w:id="26" w:name="X83062246827ad5b953ec8243280245f2d54fd3a"/>
    <w:p>
      <w:pPr>
        <w:pStyle w:val="Heading2"/>
      </w:pPr>
      <w:r>
        <w:t xml:space="preserve">Challenges &amp; Opportunities in Nepal Kathmandu</w:t>
      </w:r>
    </w:p>
    <w:p>
      <w:pPr>
        <w:pStyle w:val="FirstParagraph"/>
      </w:pPr>
      <w:r>
        <w:t xml:space="preserve">The Sales Report identifies critical challenges requiring strategic attention for sustained growth:</w:t>
      </w:r>
    </w:p>
    <w:p>
      <w:pPr>
        <w:pStyle w:val="BodyText"/>
      </w:pPr>
      <w:r>
        <w:t xml:space="preserve">Challenge: Salary expectations exceed internal benchmarks by 19% due to international remote work opportunities. Our solution: Implementing equity-based compensation packages tailored to Nepal's market, which reduced offer rejection rates by 42% in Q3.</w:t>
      </w:r>
    </w:p>
    <w:p>
      <w:pPr>
        <w:pStyle w:val="BodyText"/>
      </w:pPr>
      <w:r>
        <w:t xml:space="preserve">Simultaneously, we've identified three high-impact opportunities:</w:t>
      </w:r>
    </w:p>
    <w:p>
      <w:pPr>
        <w:numPr>
          <w:ilvl w:val="0"/>
          <w:numId w:val="1003"/>
        </w:numPr>
        <w:pStyle w:val="Compact"/>
      </w:pPr>
      <w:r>
        <w:rPr>
          <w:bCs/>
          <w:b/>
        </w:rPr>
        <w:t xml:space="preserve">Government Digital Transformation Projects</w:t>
      </w:r>
      <w:r>
        <w:t xml:space="preserve">: With Nepal's new National IT Policy (2022), there's a $1.4B market opportunity for software solutions in Kathmandu-based firms.</w:t>
      </w:r>
    </w:p>
    <w:p>
      <w:pPr>
        <w:numPr>
          <w:ilvl w:val="0"/>
          <w:numId w:val="1003"/>
        </w:numPr>
        <w:pStyle w:val="Compact"/>
      </w:pPr>
      <w:r>
        <w:rPr>
          <w:bCs/>
          <w:b/>
        </w:rPr>
        <w:t xml:space="preserve">ASEAN Market Expansion</w:t>
      </w:r>
      <w:r>
        <w:t xml:space="preserve">: Our Kathmandu Software Engineers are uniquely positioned to serve ASEAN clients with cultural fluency and cost efficiency, driving 3 new enterprise contracts this quarter.</w:t>
      </w:r>
    </w:p>
    <w:p>
      <w:pPr>
        <w:numPr>
          <w:ilvl w:val="0"/>
          <w:numId w:val="1003"/>
        </w:numPr>
        <w:pStyle w:val="Compact"/>
      </w:pPr>
      <w:r>
        <w:rPr>
          <w:bCs/>
          <w:b/>
        </w:rPr>
        <w:t xml:space="preserve">Sustainability Tech Focus</w:t>
      </w:r>
      <w:r>
        <w:t xml:space="preserve">: The growing green tech sector in Nepal (e.g., renewable energy management systems) is creating specialized demand for our engineering talent.</w:t>
      </w:r>
    </w:p>
    <w:bookmarkEnd w:id="26"/>
    <w:bookmarkStart w:id="27" w:name="strategic-recommendations"/>
    <w:p>
      <w:pPr>
        <w:pStyle w:val="Heading2"/>
      </w:pPr>
      <w:r>
        <w:t xml:space="preserve">Strategic Recommendations</w:t>
      </w:r>
    </w:p>
    <w:p>
      <w:pPr>
        <w:pStyle w:val="FirstParagraph"/>
      </w:pPr>
      <w:r>
        <w:t xml:space="preserve">Based on the Sales Report analysis, we propose these critical actions for the Kathmandu Software Engineer recruitment strategy:</w:t>
      </w:r>
    </w:p>
    <w:p>
      <w:pPr>
        <w:numPr>
          <w:ilvl w:val="0"/>
          <w:numId w:val="1004"/>
        </w:numPr>
        <w:pStyle w:val="Compact"/>
      </w:pPr>
      <w:r>
        <w:rPr>
          <w:bCs/>
          <w:b/>
        </w:rPr>
        <w:t xml:space="preserve">Launch Nepal Tech Fellowship Program</w:t>
      </w:r>
      <w:r>
        <w:t xml:space="preserve">: A 6-month paid apprenticeship targeting underrepresented talent in Kathmandu's IT ecosystem, directly addressing the 17% skill gap identified in our market analysis.</w:t>
      </w:r>
    </w:p>
    <w:p>
      <w:pPr>
        <w:numPr>
          <w:ilvl w:val="0"/>
          <w:numId w:val="1004"/>
        </w:numPr>
        <w:pStyle w:val="Compact"/>
      </w:pPr>
      <w:r>
        <w:rPr>
          <w:bCs/>
          <w:b/>
        </w:rPr>
        <w:t xml:space="preserve">Develop Regional Sales Engineering Certification</w:t>
      </w:r>
      <w:r>
        <w:t xml:space="preserve">: Create a specialized training program for Software Engineers to enhance their client-facing capabilities – critical for closing complex enterprise deals in Nepal's competitive market.</w:t>
      </w:r>
    </w:p>
    <w:p>
      <w:pPr>
        <w:numPr>
          <w:ilvl w:val="0"/>
          <w:numId w:val="1004"/>
        </w:numPr>
        <w:pStyle w:val="Compact"/>
      </w:pPr>
      <w:r>
        <w:rPr>
          <w:bCs/>
          <w:b/>
        </w:rPr>
        <w:t xml:space="preserve">Establish Kathmandu Innovation Hub</w:t>
      </w:r>
      <w:r>
        <w:t xml:space="preserve">: Dedicate physical space in Thamel (Kathmandu) with co-working facilities and tech meetups to attract talent and position our brand as the innovation leader in Nepal's software ecosystem.</w:t>
      </w:r>
    </w:p>
    <w:bookmarkEnd w:id="27"/>
    <w:bookmarkStart w:id="28" w:name="X4ad3b839765940be4118fc2079495232a0390db"/>
    <w:p>
      <w:pPr>
        <w:pStyle w:val="Heading2"/>
      </w:pPr>
      <w:r>
        <w:t xml:space="preserve">Conclusion: The Sales-Driven Talent Imperative</w:t>
      </w:r>
    </w:p>
    <w:p>
      <w:pPr>
        <w:pStyle w:val="FirstParagraph"/>
      </w:pPr>
      <w:r>
        <w:t xml:space="preserve">This Sales Report conclusively demonstrates that Software Engineer recruitment success in Nepal Kathmandu is not merely an HR function but the core engine of our regional revenue growth. The 37% efficiency gain in talent acquisition has directly translated to $1.86M in new sales within Q3 alone – a metric that positions our Kathmandu operations as the fastest-growing region for Q-TECH Solutions.</w:t>
      </w:r>
    </w:p>
    <w:p>
      <w:pPr>
        <w:pStyle w:val="BodyText"/>
      </w:pPr>
      <w:r>
        <w:t xml:space="preserve">As Nepal's digital economy continues its rapid expansion, we must maintain this strategic focus on talent acquisition. Every Software Engineer hired in Kathmandu represents not just an employee, but a revenue-generating asset that directly impacts our ability to secure and deliver high-value contracts across the Himalayan market. The future of our sales performance in Nepal depends on doubling down on these recruitment initiatives – turning Kathmandu from a service delivery center into the strategic nerve center for all South Asian operations.</w:t>
      </w:r>
    </w:p>
    <w:p>
      <w:pPr>
        <w:pStyle w:val="BodyText"/>
      </w:pPr>
      <w:r>
        <w:t xml:space="preserve">Prepared by: Q-TECH Solutions Talent Acquisition Department | For internal use only</w:t>
      </w:r>
      <w:r>
        <w:br/>
      </w:r>
      <w:r>
        <w:t xml:space="preserve">"Investing in Nepal's software talent is investing in our regional market leadership" - CEO, Q-TECH Solutions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Recruitment in Nepal Kathmandu</dc:title>
  <dc:creator/>
  <dc:language>en</dc:language>
  <cp:keywords/>
  <dcterms:created xsi:type="dcterms:W3CDTF">2026-09-25T07:28:49Z</dcterms:created>
  <dcterms:modified xsi:type="dcterms:W3CDTF">2026-09-25T07:28:49Z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