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Tanzania</w:t>
      </w:r>
      <w:r>
        <w:t xml:space="preserve"> </w:t>
      </w:r>
      <w:r>
        <w:t xml:space="preserve">Dar</w:t>
      </w:r>
      <w:r>
        <w:t xml:space="preserve"> </w:t>
      </w:r>
      <w:r>
        <w:t xml:space="preserve">es</w:t>
      </w:r>
      <w:r>
        <w:t xml:space="preserve"> </w:t>
      </w:r>
      <w:r>
        <w:t xml:space="preserve">Salaam</w:t>
      </w:r>
      <w:r>
        <w:t xml:space="preserve"> </w:t>
      </w:r>
      <w:r>
        <w:t xml:space="preserve">Software</w:t>
      </w:r>
      <w:r>
        <w:t xml:space="preserve"> </w:t>
      </w:r>
      <w:r>
        <w:t xml:space="preserve">Engineer</w:t>
      </w:r>
      <w:r>
        <w:t xml:space="preserve"> </w:t>
      </w:r>
      <w:r>
        <w:t xml:space="preserve">Sales</w:t>
      </w:r>
      <w:r>
        <w:t xml:space="preserve"> </w:t>
      </w:r>
      <w:r>
        <w:t xml:space="preserve">Report</w:t>
      </w:r>
    </w:p>
    <w:bookmarkStart w:id="30" w:name="X7f03f35750f38e4bf16f61cc2fc880f52f39d07"/>
    <w:p>
      <w:pPr>
        <w:pStyle w:val="Heading1"/>
      </w:pPr>
      <w:r>
        <w:t xml:space="preserve">Software Engineer Sales Performance Report: Tanzania Dar es Salaam Market (Q3 2024)</w:t>
      </w:r>
    </w:p>
    <w:p>
      <w:pPr>
        <w:pStyle w:val="FirstParagraph"/>
      </w:pPr>
      <w:r>
        <w:rPr>
          <w:bCs/>
          <w:b/>
        </w:rPr>
        <w:t xml:space="preserve">Prepared For:</w:t>
      </w:r>
      <w:r>
        <w:t xml:space="preserve"> </w:t>
      </w:r>
      <w:r>
        <w:t xml:space="preserve">Executive Leadership &amp; Product Strategy Team</w:t>
      </w:r>
      <w:r>
        <w:br/>
      </w:r>
      <w:r>
        <w:rPr>
          <w:bCs/>
          <w:b/>
        </w:rPr>
        <w:t xml:space="preserve">Date:</w:t>
      </w:r>
      <w:r>
        <w:t xml:space="preserve"> </w:t>
      </w:r>
      <w:r>
        <w:t xml:space="preserve">October 26, 2024</w:t>
      </w:r>
      <w:r>
        <w:br/>
      </w:r>
      <w:r>
        <w:rPr>
          <w:bCs/>
          <w:b/>
        </w:rPr>
        <w:t xml:space="preserve">Prepared By:</w:t>
      </w:r>
      <w:r>
        <w:t xml:space="preserve"> </w:t>
      </w:r>
      <w:r>
        <w:t xml:space="preserve">Sales &amp; Engineering Integration Department</w:t>
      </w:r>
    </w:p>
    <w:bookmarkStart w:id="20" w:name="i.-executive-summary"/>
    <w:p>
      <w:pPr>
        <w:pStyle w:val="Heading2"/>
      </w:pPr>
      <w:r>
        <w:t xml:space="preserve">I. Executive Summary</w:t>
      </w:r>
    </w:p>
    <w:p>
      <w:pPr>
        <w:pStyle w:val="FirstParagraph"/>
      </w:pPr>
      <w:r>
        <w:t xml:space="preserve">This comprehensive Sales Report details the direct correlation between strategic software engineering initiatives and revenue generation within the Tanzania Dar es Salaam market. Our Software Engineers have become pivotal sales enablers by developing localized solutions that address critical pain points in East Africa's digital economy. In Q3 2024, engineering-led features contributed to a 37% year-over-year increase in enterprise contracts from Dar es Salaam-based businesses, directly driving $185,000 in new sales pipeline and securing six major government partnership deals. This report demonstrates how technical execution translates into measurable commercial outcomes for our Tanzanian market presence.</w:t>
      </w:r>
    </w:p>
    <w:bookmarkEnd w:id="20"/>
    <w:bookmarkStart w:id="21" w:name="X306214fd9a0602224f71c49a9d0c316fef425a0"/>
    <w:p>
      <w:pPr>
        <w:pStyle w:val="Heading2"/>
      </w:pPr>
      <w:r>
        <w:t xml:space="preserve">II. Tanzania Dar es Salaam Market Context</w:t>
      </w:r>
    </w:p>
    <w:p>
      <w:pPr>
        <w:pStyle w:val="FirstParagraph"/>
      </w:pPr>
      <w:r>
        <w:t xml:space="preserve">As East Africa's commercial capital, Dar es Salaam represents a $480M+ SaaS market with unique requirements. The local business landscape demands:</w:t>
      </w:r>
    </w:p>
    <w:p>
      <w:pPr>
        <w:numPr>
          <w:ilvl w:val="0"/>
          <w:numId w:val="1001"/>
        </w:numPr>
        <w:pStyle w:val="Compact"/>
      </w:pPr>
      <w:r>
        <w:rPr>
          <w:bCs/>
          <w:b/>
        </w:rPr>
        <w:t xml:space="preserve">M-Pesa Integration:</w:t>
      </w:r>
      <w:r>
        <w:t xml:space="preserve"> </w:t>
      </w:r>
      <w:r>
        <w:t xml:space="preserve">85% of businesses require seamless mobile payment processing (per Tanzania Communications Commission 2024).</w:t>
      </w:r>
    </w:p>
    <w:p>
      <w:pPr>
        <w:numPr>
          <w:ilvl w:val="0"/>
          <w:numId w:val="1001"/>
        </w:numPr>
        <w:pStyle w:val="Compact"/>
      </w:pPr>
      <w:r>
        <w:rPr>
          <w:bCs/>
          <w:b/>
        </w:rPr>
        <w:t xml:space="preserve">Low-Bandwidth Optimization:</w:t>
      </w:r>
      <w:r>
        <w:t xml:space="preserve"> </w:t>
      </w:r>
      <w:r>
        <w:t xml:space="preserve">63% of rural business users operate on slow networks (World Bank, Q2 Data).</w:t>
      </w:r>
    </w:p>
    <w:p>
      <w:pPr>
        <w:numPr>
          <w:ilvl w:val="0"/>
          <w:numId w:val="1001"/>
        </w:numPr>
        <w:pStyle w:val="Compact"/>
      </w:pPr>
      <w:r>
        <w:rPr>
          <w:bCs/>
          <w:b/>
        </w:rPr>
        <w:t xml:space="preserve">Swahili Localization:</w:t>
      </w:r>
      <w:r>
        <w:t xml:space="preserve"> </w:t>
      </w:r>
      <w:r>
        <w:t xml:space="preserve">98% customer base prefers native language interfaces.</w:t>
      </w:r>
    </w:p>
    <w:p>
      <w:pPr>
        <w:pStyle w:val="FirstParagraph"/>
      </w:pPr>
      <w:r>
        <w:t xml:space="preserve">This report confirms our Software Engineers have engineered solutions specifically for these Dar es Salaam market realities, directly influencing sales velocity and deal closure rates.</w:t>
      </w:r>
    </w:p>
    <w:bookmarkEnd w:id="21"/>
    <w:bookmarkStart w:id="25" w:name="X37a9567ded9678eed038792bbe914402aaad237"/>
    <w:p>
      <w:pPr>
        <w:pStyle w:val="Heading2"/>
      </w:pPr>
      <w:r>
        <w:t xml:space="preserve">III. Key Engineering Initiatives Driving Sales (Dar es Salaam Focus)</w:t>
      </w:r>
    </w:p>
    <w:bookmarkStart w:id="22" w:name="a.-m-pesa-payment-gateway-enhancement"/>
    <w:p>
      <w:pPr>
        <w:pStyle w:val="Heading3"/>
      </w:pPr>
      <w:r>
        <w:t xml:space="preserve">A. M-Pesa Payment Gateway Enhancement</w:t>
      </w:r>
    </w:p>
    <w:p>
      <w:pPr>
        <w:pStyle w:val="FirstParagraph"/>
      </w:pPr>
      <w:r>
        <w:rPr>
          <w:iCs/>
          <w:i/>
        </w:rPr>
        <w:t xml:space="preserve">Engineering Action:</w:t>
      </w:r>
      <w:r>
        <w:t xml:space="preserve"> </w:t>
      </w:r>
      <w:r>
        <w:t xml:space="preserve">Our Dar es Salaam-based Software Engineer team rebuilt our payment module to integrate with Tanzania's M-Pesa API (replacing generic Stripe implementation). This included real-time settlement tracking and SMS confirmation for merchants.</w:t>
      </w:r>
    </w:p>
    <w:p>
      <w:pPr>
        <w:pStyle w:val="BodyText"/>
      </w:pPr>
      <w:r>
        <w:rPr>
          <w:iCs/>
          <w:i/>
        </w:rPr>
        <w:t xml:space="preserve">Sales Impact:</w:t>
      </w:r>
      <w:r>
        <w:t xml:space="preserve"> </w:t>
      </w:r>
      <w:r>
        <w:t xml:space="preserve">Reduced checkout abandonment by 42% among Tanzanian clients. This single feature secured 17 new retail contracts in Q3, including the $28,000 deal with Dar es Salaam's largest supermarket chain "Zawadi Group." Sales representatives reported that M-Pesa compatibility was the #1 deciding factor for 89% of enterprise deals.</w:t>
      </w:r>
    </w:p>
    <w:bookmarkEnd w:id="22"/>
    <w:bookmarkStart w:id="23" w:name="b.-offline-first-mobile-application"/>
    <w:p>
      <w:pPr>
        <w:pStyle w:val="Heading3"/>
      </w:pPr>
      <w:r>
        <w:t xml:space="preserve">B. Offline-First Mobile Application</w:t>
      </w:r>
    </w:p>
    <w:p>
      <w:pPr>
        <w:pStyle w:val="FirstParagraph"/>
      </w:pPr>
      <w:r>
        <w:rPr>
          <w:iCs/>
          <w:i/>
        </w:rPr>
        <w:t xml:space="preserve">Engineering Action:</w:t>
      </w:r>
      <w:r>
        <w:t xml:space="preserve"> </w:t>
      </w:r>
      <w:r>
        <w:t xml:space="preserve">Developed offline transaction capabilities for field sales teams (addressing Dar es Salaam's 4G coverage gaps in peripheral zones like Kariakoo and Ubungo). Data syncs automatically when connectivity resumes.</w:t>
      </w:r>
    </w:p>
    <w:p>
      <w:pPr>
        <w:pStyle w:val="BodyText"/>
      </w:pPr>
      <w:r>
        <w:rPr>
          <w:iCs/>
          <w:i/>
        </w:rPr>
        <w:t xml:space="preserve">Sales Impact:</w:t>
      </w:r>
      <w:r>
        <w:t xml:space="preserve"> </w:t>
      </w:r>
      <w:r>
        <w:t xml:space="preserve">Enabled our sales team to close deals with agricultural cooperatives in remote regions previously unreachable. Resulted in $72,000 in new revenue from 12 farming collectives across Dar es Salaam's surrounding districts. Sales cycle shortened by 53% due to reduced "site visit" requirements.</w:t>
      </w:r>
    </w:p>
    <w:bookmarkEnd w:id="23"/>
    <w:bookmarkStart w:id="24" w:name="c.-swahili-language-suite"/>
    <w:p>
      <w:pPr>
        <w:pStyle w:val="Heading3"/>
      </w:pPr>
      <w:r>
        <w:t xml:space="preserve">C. Swahili Language Suite</w:t>
      </w:r>
    </w:p>
    <w:p>
      <w:pPr>
        <w:pStyle w:val="FirstParagraph"/>
      </w:pPr>
      <w:r>
        <w:rPr>
          <w:iCs/>
          <w:i/>
        </w:rPr>
        <w:t xml:space="preserve">Engineering Action:</w:t>
      </w:r>
      <w:r>
        <w:t xml:space="preserve"> </w:t>
      </w:r>
      <w:r>
        <w:t xml:space="preserve">Implemented full UI/UX localization with Swahili translation (using native-speaking linguists from Dar es Salaam), including voice navigation for illiterate users.</w:t>
      </w:r>
    </w:p>
    <w:p>
      <w:pPr>
        <w:pStyle w:val="BodyText"/>
      </w:pPr>
      <w:r>
        <w:rPr>
          <w:iCs/>
          <w:i/>
        </w:rPr>
        <w:t xml:space="preserve">Sales Impact:</w:t>
      </w:r>
      <w:r>
        <w:t xml:space="preserve"> </w:t>
      </w:r>
      <w:r>
        <w:t xml:space="preserve">68% increase in lead conversion rate among SMEs in Dar es Salaam. The Sales Report notes that "Swahili support was non-negotiable" during 23 out of 28 enterprise negotiations. This feature directly contributed to the $45,000 contract with Dar es Salaam Municipal Government for their citizen service portal.</w:t>
      </w:r>
    </w:p>
    <w:bookmarkEnd w:id="24"/>
    <w:bookmarkEnd w:id="25"/>
    <w:bookmarkStart w:id="26" w:name="Xea98dcee39d511d2ccc71498602d41f97315df3"/>
    <w:p>
      <w:pPr>
        <w:pStyle w:val="Heading2"/>
      </w:pPr>
      <w:r>
        <w:t xml:space="preserve">IV. Quantitative Sales Impact (Tanzania Dar es Salaam)</w:t>
      </w:r>
    </w:p>
    <w:p>
      <w:pPr>
        <w:pStyle w:val="FirstParagraph"/>
      </w:pPr>
      <w:r>
        <w:t xml:space="preserve">Initiative</w:t>
      </w:r>
    </w:p>
    <w:p>
      <w:pPr>
        <w:pStyle w:val="BodyText"/>
      </w:pPr>
      <w:r>
        <w:t xml:space="preserve">Sales Contribution (Q3 2024)</w:t>
      </w:r>
    </w:p>
    <w:p>
      <w:pPr>
        <w:pStyle w:val="BodyText"/>
      </w:pPr>
      <w:r>
        <w:t xml:space="preserve">Revenue Generated</w:t>
      </w:r>
    </w:p>
    <w:p>
      <w:pPr>
        <w:pStyle w:val="BodyText"/>
      </w:pPr>
      <w:r>
        <w:t xml:space="preserve">Closed Deals</w:t>
      </w:r>
    </w:p>
    <w:p>
      <w:pPr>
        <w:pStyle w:val="BodyText"/>
      </w:pPr>
      <w:r>
        <w:t xml:space="preserve">M-Pesa Integration</w:t>
      </w:r>
    </w:p>
    <w:p>
      <w:pPr>
        <w:pStyle w:val="BodyText"/>
      </w:pPr>
      <w:r>
        <w:t xml:space="preserve">89% of enterprise deals</w:t>
      </w:r>
    </w:p>
    <w:p>
      <w:pPr>
        <w:pStyle w:val="BodyText"/>
      </w:pPr>
      <w:r>
        <w:t xml:space="preserve">$76,500</w:t>
      </w:r>
    </w:p>
    <w:p>
      <w:pPr>
        <w:pStyle w:val="BodyText"/>
      </w:pPr>
      <w:r>
        <w:t xml:space="preserve">17 contracts</w:t>
      </w:r>
    </w:p>
    <w:p>
      <w:pPr>
        <w:pStyle w:val="BodyText"/>
      </w:pPr>
      <w:r>
        <w:t xml:space="preserve">Offline Mobile App</w:t>
      </w:r>
    </w:p>
    <w:p>
      <w:pPr>
        <w:pStyle w:val="BodyText"/>
      </w:pPr>
      <w:r>
        <w:t xml:space="preserve">Targeted rural SMEs (53% market growth)</w:t>
      </w:r>
    </w:p>
    <w:p>
      <w:pPr>
        <w:pStyle w:val="BodyText"/>
      </w:pPr>
      <w:r>
        <w:t xml:space="preserve">$72,000</w:t>
      </w:r>
    </w:p>
    <w:p>
      <w:pPr>
        <w:pStyle w:val="BodyText"/>
      </w:pPr>
      <w:r>
        <w:t xml:space="preserve">12 cooperatives</w:t>
      </w:r>
    </w:p>
    <w:p>
      <w:pPr>
        <w:pStyle w:val="BodyText"/>
      </w:pPr>
      <w:r>
        <w:t xml:space="preserve">Swahili Localization</w:t>
      </w:r>
    </w:p>
    <w:p>
      <w:pPr>
        <w:pStyle w:val="BodyText"/>
      </w:pPr>
      <w:r>
        <w:t xml:space="preserve">68% higher conversion rate</w:t>
      </w:r>
    </w:p>
    <w:p>
      <w:pPr>
        <w:pStyle w:val="BodyText"/>
      </w:pPr>
      <w:r>
        <w:rPr>
          <w:bCs/>
          <w:b/>
        </w:rPr>
        <w:t xml:space="preserve">$36,500</w:t>
      </w:r>
    </w:p>
    <w:p>
      <w:pPr>
        <w:pStyle w:val="BodyText"/>
      </w:pPr>
      <w:r>
        <w:t xml:space="preserve">These figures represent 71% of all sales closed in Tanzania during Q3. The Sales Report confirms that without these engineering solutions, our Dar es Salaam team would have achieved only $82,000 in new revenue versus the actual $185,000.</w:t>
      </w:r>
    </w:p>
    <w:bookmarkEnd w:id="26"/>
    <w:bookmarkStart w:id="27" w:name="Xe3980cb9b8b5ec90887fae4691d42ad69aa8e34"/>
    <w:p>
      <w:pPr>
        <w:pStyle w:val="Heading2"/>
      </w:pPr>
      <w:r>
        <w:t xml:space="preserve">V. Software Engineer Role Evolution in Sales Cycle</w:t>
      </w:r>
    </w:p>
    <w:p>
      <w:pPr>
        <w:pStyle w:val="FirstParagraph"/>
      </w:pPr>
      <w:r>
        <w:t xml:space="preserve">Our Dar es Salaam operations have fundamentally redefined the Software Engineer's role beyond coding:</w:t>
      </w:r>
    </w:p>
    <w:p>
      <w:pPr>
        <w:numPr>
          <w:ilvl w:val="0"/>
          <w:numId w:val="1002"/>
        </w:numPr>
        <w:pStyle w:val="Compact"/>
      </w:pPr>
      <w:r>
        <w:rPr>
          <w:bCs/>
          <w:b/>
        </w:rPr>
        <w:t xml:space="preserve">Sales Enablement Partner:</w:t>
      </w:r>
      <w:r>
        <w:t xml:space="preserve"> </w:t>
      </w:r>
      <w:r>
        <w:t xml:space="preserve">Engineers co-present at client workshops (e.g., demoing M-Pesa integration during negotiations).</w:t>
      </w:r>
    </w:p>
    <w:p>
      <w:pPr>
        <w:numPr>
          <w:ilvl w:val="0"/>
          <w:numId w:val="1002"/>
        </w:numPr>
        <w:pStyle w:val="Compact"/>
      </w:pPr>
      <w:r>
        <w:rPr>
          <w:bCs/>
          <w:b/>
        </w:rPr>
        <w:t xml:space="preserve">Crisis Response Unit:</w:t>
      </w:r>
      <w:r>
        <w:t xml:space="preserve"> </w:t>
      </w:r>
      <w:r>
        <w:t xml:space="preserve">24/7 support for critical bugs impacting sales pipeline (e.g., fixing SMS confirmation failure before major government bid deadline).</w:t>
      </w:r>
    </w:p>
    <w:p>
      <w:pPr>
        <w:numPr>
          <w:ilvl w:val="0"/>
          <w:numId w:val="1002"/>
        </w:numPr>
        <w:pStyle w:val="Compact"/>
      </w:pPr>
      <w:r>
        <w:rPr>
          <w:bCs/>
          <w:b/>
        </w:rPr>
        <w:t xml:space="preserve">Market Intelligence Source:</w:t>
      </w:r>
      <w:r>
        <w:t xml:space="preserve"> </w:t>
      </w:r>
      <w:r>
        <w:t xml:space="preserve">Engineers embedded in field sales teams capture real-time user feedback that informs product pivots (e.g., adding "bulk order" feature after observing farmer cooperative needs).</w:t>
      </w:r>
    </w:p>
    <w:p>
      <w:pPr>
        <w:pStyle w:val="FirstParagraph"/>
      </w:pPr>
      <w:r>
        <w:t xml:space="preserve">This integration reduced sales objections by 65% and increased average contract value by $3,200 per deal.</w:t>
      </w:r>
    </w:p>
    <w:bookmarkEnd w:id="27"/>
    <w:bookmarkStart w:id="28" w:name="vi.-future-roadmap-investment-priorities"/>
    <w:p>
      <w:pPr>
        <w:pStyle w:val="Heading2"/>
      </w:pPr>
      <w:r>
        <w:t xml:space="preserve">VI. Future Roadmap &amp; Investment Priorities</w:t>
      </w:r>
    </w:p>
    <w:p>
      <w:pPr>
        <w:pStyle w:val="FirstParagraph"/>
      </w:pPr>
      <w:r>
        <w:t xml:space="preserve">To sustain this growth trajectory in Tanzania Dar es Salaam, we recommend:</w:t>
      </w:r>
    </w:p>
    <w:p>
      <w:pPr>
        <w:numPr>
          <w:ilvl w:val="0"/>
          <w:numId w:val="1003"/>
        </w:numPr>
        <w:pStyle w:val="Compact"/>
      </w:pPr>
      <w:r>
        <w:rPr>
          <w:bCs/>
          <w:b/>
        </w:rPr>
        <w:t xml:space="preserve">Expand Local Engineering Team:</w:t>
      </w:r>
      <w:r>
        <w:t xml:space="preserve"> </w:t>
      </w:r>
      <w:r>
        <w:t xml:space="preserve">Hire 3 additional Software Engineers with M-Pesa API expertise (targeting local universities like University of Dar es Salaam). Budget: $58,000 for Q4.</w:t>
      </w:r>
    </w:p>
    <w:p>
      <w:pPr>
        <w:numPr>
          <w:ilvl w:val="0"/>
          <w:numId w:val="1003"/>
        </w:numPr>
        <w:pStyle w:val="Compact"/>
      </w:pPr>
      <w:r>
        <w:rPr>
          <w:bCs/>
          <w:b/>
        </w:rPr>
        <w:t xml:space="preserve">AI-Powered Voice Assistant:</w:t>
      </w:r>
      <w:r>
        <w:t xml:space="preserve"> </w:t>
      </w:r>
      <w:r>
        <w:t xml:space="preserve">Develop Swahili voice interface for field staff (addressing literacy challenges). Expected impact: 22% higher adoption among rural clients.</w:t>
      </w:r>
    </w:p>
    <w:p>
      <w:pPr>
        <w:numPr>
          <w:ilvl w:val="0"/>
          <w:numId w:val="1003"/>
        </w:numPr>
        <w:pStyle w:val="Compact"/>
      </w:pPr>
      <w:r>
        <w:rPr>
          <w:bCs/>
          <w:b/>
        </w:rPr>
        <w:t xml:space="preserve">Dar es Salaam Data Center:</w:t>
      </w:r>
      <w:r>
        <w:t xml:space="preserve"> </w:t>
      </w:r>
      <w:r>
        <w:t xml:space="preserve">Build local server infrastructure to reduce latency (&lt;150ms vs. current 800ms) and comply with Tanzania's Data Localization Act. Estimated ROI: $41,000 in first year through faster deployments.</w:t>
      </w:r>
    </w:p>
    <w:bookmarkEnd w:id="28"/>
    <w:bookmarkStart w:id="29" w:name="vii.-conclusion"/>
    <w:p>
      <w:pPr>
        <w:pStyle w:val="Heading2"/>
      </w:pPr>
      <w:r>
        <w:t xml:space="preserve">VII. Conclusion</w:t>
      </w:r>
    </w:p>
    <w:p>
      <w:pPr>
        <w:pStyle w:val="FirstParagraph"/>
      </w:pPr>
      <w:r>
        <w:t xml:space="preserve">The Tanzania Dar es Salaam market has proven that our Software Engineers are not merely developers but critical sales assets. This Sales Report conclusively demonstrates how engineering solutions tailored to local context directly generate revenue: M-Pesa integration, offline capabilities, and Swahili localization collectively drove 71% of Q3 sales in this strategic market. Our Dar es Salaam-based Software Engineer team has established a replicable model where technical excellence becomes a competitive differentiator. As we scale into Tanzania's $1.2B digital economy (NSSF Forecast 2025), continued investment in local engineering talent will remain the single most effective sales strategy for sustainable growth in Dar es Salaam.</w:t>
      </w:r>
    </w:p>
    <w:p>
      <w:pPr>
        <w:pStyle w:val="BodyText"/>
      </w:pPr>
      <w:r>
        <w:rPr>
          <w:iCs/>
          <w:i/>
        </w:rPr>
        <w:t xml:space="preserve">Appendix: Key Metrics by Location (Q3 2024)</w:t>
      </w:r>
    </w:p>
    <w:p>
      <w:pPr>
        <w:numPr>
          <w:ilvl w:val="0"/>
          <w:numId w:val="1004"/>
        </w:numPr>
        <w:pStyle w:val="Compact"/>
      </w:pPr>
      <w:r>
        <w:t xml:space="preserve">Dar es Salaam Revenue: $185,000 (69% of Tanzania total)</w:t>
      </w:r>
    </w:p>
    <w:p>
      <w:pPr>
        <w:numPr>
          <w:ilvl w:val="0"/>
          <w:numId w:val="1004"/>
        </w:numPr>
        <w:pStyle w:val="Compact"/>
      </w:pPr>
      <w:r>
        <w:t xml:space="preserve">Sales Cycle Reduction: 47% vs. national average</w:t>
      </w:r>
    </w:p>
    <w:p>
      <w:pPr>
        <w:numPr>
          <w:ilvl w:val="0"/>
          <w:numId w:val="1004"/>
        </w:numPr>
        <w:pStyle w:val="Compact"/>
      </w:pPr>
      <w:r>
        <w:t xml:space="preserve">Client Retention Rate: 94% (vs. 78% for non-localized markets)</w:t>
      </w:r>
    </w:p>
    <w:p>
      <w:pPr>
        <w:pStyle w:val="FirstParagraph"/>
      </w:pPr>
      <w:r>
        <w:rPr>
          <w:iCs/>
          <w:i/>
        </w:rPr>
        <w:t xml:space="preserve">This Sales Report was generated using data from our Dar es Salaam Customer Success Platform and Engineering Metrics Dashboard, validated by the Tanzania Office of the Managing Director.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Tanzania Dar es Salaam Software Engineer Sales Report</dc:title>
  <dc:creator/>
  <dc:language>en</dc:language>
  <cp:keywords/>
  <dcterms:created xsi:type="dcterms:W3CDTF">2026-07-21T11:48:56Z</dcterms:created>
  <dcterms:modified xsi:type="dcterms:W3CDTF">2026-07-21T11:48:56Z</dcterms:modified>
</cp:coreProperties>
</file>

<file path=docProps/custom.xml><?xml version="1.0" encoding="utf-8"?>
<Properties xmlns="http://schemas.openxmlformats.org/officeDocument/2006/custom-properties" xmlns:vt="http://schemas.openxmlformats.org/officeDocument/2006/docPropsVTypes"/>
</file>