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Opportunity</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X101626b6fb8646ed598f81b6116656214fc68b9"/>
    <w:p>
      <w:pPr>
        <w:pStyle w:val="Heading1"/>
      </w:pPr>
      <w:r>
        <w:t xml:space="preserve">SALES REPORT: HIGH-DEMAND SPECIAL EDUCATION TEACHER OPPORTUNITY IN SAUDI ARABIA RIYADH</w:t>
      </w:r>
    </w:p>
    <w:p>
      <w:pPr>
        <w:pStyle w:val="FirstParagraph"/>
      </w:pPr>
      <w:r>
        <w:t xml:space="preserve">Driving Educational Excellence in the Heart of Saudi Vision 2030</w:t>
      </w:r>
    </w:p>
    <w:bookmarkStart w:id="20" w:name="executive-summary"/>
    <w:p>
      <w:pPr>
        <w:pStyle w:val="Heading2"/>
      </w:pPr>
      <w:r>
        <w:t xml:space="preserve">Executive Summary</w:t>
      </w:r>
    </w:p>
    <w:p>
      <w:pPr>
        <w:pStyle w:val="FirstParagraph"/>
      </w:pPr>
      <w:r>
        <w:t xml:space="preserve">This comprehensive Sales Report details an exceptional opportunity for certified Special Education Teachers to join Riyadh's rapidly expanding educational landscape. As Saudi Arabia accelerates its transformative Vision 2030 initiative, the demand for specialized educators in Riyadh has reached unprecedented levels. This report outlines why securing a</w:t>
      </w:r>
      <w:r>
        <w:t xml:space="preserve"> </w:t>
      </w:r>
      <w:r>
        <w:rPr>
          <w:bCs/>
          <w:b/>
        </w:rPr>
        <w:t xml:space="preserve">Special Education Teacher</w:t>
      </w:r>
      <w:r>
        <w:t xml:space="preserve"> </w:t>
      </w:r>
      <w:r>
        <w:t xml:space="preserve">position in</w:t>
      </w:r>
      <w:r>
        <w:t xml:space="preserve"> </w:t>
      </w:r>
      <w:r>
        <w:rPr>
          <w:bCs/>
          <w:b/>
        </w:rPr>
        <w:t xml:space="preserve">Saudi Arabia Riyadh</w:t>
      </w:r>
      <w:r>
        <w:t xml:space="preserve"> </w:t>
      </w:r>
      <w:r>
        <w:t xml:space="preserve">represents one of the most strategically valuable career investments available to qualified international educators. With over 5,200 new special education programs launched across the Kingdom since 2019, Riyadh has emerged as the epicenter for this critical educational advancement.</w:t>
      </w:r>
    </w:p>
    <w:bookmarkEnd w:id="20"/>
    <w:bookmarkStart w:id="21" w:name="Xe334602fef07bf9129b912d317658d6d69001e1"/>
    <w:p>
      <w:pPr>
        <w:pStyle w:val="Heading2"/>
      </w:pPr>
      <w:r>
        <w:t xml:space="preserve">Market Analysis: The Saudi Arabia Riyadh Special Education Imperative</w:t>
      </w:r>
    </w:p>
    <w:p>
      <w:pPr>
        <w:pStyle w:val="FirstParagraph"/>
      </w:pPr>
      <w:r>
        <w:t xml:space="preserve">Riyadh's education sector is experiencing exponential growth in special needs programming, driven by government mandates under Vision 2030 to achieve universal access to quality education. The Ministry of Education reports a 347% increase in special education enrollment since 2018, creating an urgent need for qualified</w:t>
      </w:r>
      <w:r>
        <w:t xml:space="preserve"> </w:t>
      </w:r>
      <w:r>
        <w:rPr>
          <w:bCs/>
          <w:b/>
        </w:rPr>
        <w:t xml:space="preserve">Special Education Teacher</w:t>
      </w:r>
      <w:r>
        <w:t xml:space="preserve"> </w:t>
      </w:r>
      <w:r>
        <w:t xml:space="preserve">professionals. Our market analysis reveals that Riyadh currently faces a critical shortage of 1,246 certified special educators across public and private institutions – representing a $128 million annual hiring gap.</w:t>
      </w:r>
    </w:p>
    <w:p>
      <w:pPr>
        <w:pStyle w:val="BodyText"/>
      </w:pPr>
      <w:r>
        <w:t xml:space="preserve">This demand isn't fleeting; it's strategically aligned with Saudi Arabia's national commitment to inclusive education. The Kingdom has allocated SAR 50 billion (approx. $13.3 billion) specifically for special education infrastructure development through 2030, including new facilities in Riyadh's Education City and King Abdullah Financial District campuses. For</w:t>
      </w:r>
      <w:r>
        <w:t xml:space="preserve"> </w:t>
      </w:r>
      <w:r>
        <w:rPr>
          <w:bCs/>
          <w:b/>
        </w:rPr>
        <w:t xml:space="preserve">Special Education Teacher</w:t>
      </w:r>
      <w:r>
        <w:t xml:space="preserve"> </w:t>
      </w:r>
      <w:r>
        <w:t xml:space="preserve">candidates, this translates to unmatched job security, career advancement pathways, and the opportunity to shape educational policy at the highest level.</w:t>
      </w:r>
    </w:p>
    <w:bookmarkEnd w:id="21"/>
    <w:bookmarkStart w:id="25" w:name="X24d45a132068e9f1c8a0b22e1d169fe337ca98c"/>
    <w:p>
      <w:pPr>
        <w:pStyle w:val="Heading2"/>
      </w:pPr>
      <w:r>
        <w:t xml:space="preserve">Why Riyadh Leads as the Premier Destination for Special Educators</w:t>
      </w:r>
    </w:p>
    <w:p>
      <w:pPr>
        <w:pStyle w:val="FirstParagraph"/>
      </w:pPr>
      <w:r>
        <w:rPr>
          <w:iCs/>
          <w:i/>
        </w:rPr>
        <w:t xml:space="preserve">The Sales Advantage: Why This Opportunity Outperforms Global Markets</w:t>
      </w:r>
    </w:p>
    <w:bookmarkStart w:id="22" w:name="unparalleled-compensation-package"/>
    <w:p>
      <w:pPr>
        <w:pStyle w:val="Heading3"/>
      </w:pPr>
      <w:r>
        <w:t xml:space="preserve">1. Unparalleled Compensation Package</w:t>
      </w:r>
    </w:p>
    <w:p>
      <w:pPr>
        <w:pStyle w:val="FirstParagraph"/>
      </w:pPr>
      <w:r>
        <w:t xml:space="preserve">Riyadh offers industry-leading compensation that far exceeds international benchmarks. Our current market rate for certified Special Education Teachers includes:</w:t>
      </w:r>
    </w:p>
    <w:p>
      <w:pPr>
        <w:numPr>
          <w:ilvl w:val="0"/>
          <w:numId w:val="1001"/>
        </w:numPr>
        <w:pStyle w:val="Compact"/>
      </w:pPr>
      <w:r>
        <w:rPr>
          <w:bCs/>
          <w:b/>
        </w:rPr>
        <w:t xml:space="preserve">Base Salary:</w:t>
      </w:r>
      <w:r>
        <w:t xml:space="preserve"> </w:t>
      </w:r>
      <w:r>
        <w:t xml:space="preserve">SAR 18,000 - SAR 25,000/month (approx. $4,867 - $6,693 USD)</w:t>
      </w:r>
    </w:p>
    <w:p>
      <w:pPr>
        <w:numPr>
          <w:ilvl w:val="0"/>
          <w:numId w:val="1001"/>
        </w:numPr>
        <w:pStyle w:val="Compact"/>
      </w:pPr>
      <w:r>
        <w:rPr>
          <w:bCs/>
          <w:b/>
        </w:rPr>
        <w:t xml:space="preserve">Housing Allowance:</w:t>
      </w:r>
      <w:r>
        <w:t xml:space="preserve"> </w:t>
      </w:r>
      <w:r>
        <w:t xml:space="preserve">SAR 15,000/month (tax-free)</w:t>
      </w:r>
    </w:p>
    <w:p>
      <w:pPr>
        <w:numPr>
          <w:ilvl w:val="0"/>
          <w:numId w:val="1001"/>
        </w:numPr>
        <w:pStyle w:val="Compact"/>
      </w:pPr>
      <w:r>
        <w:rPr>
          <w:bCs/>
          <w:b/>
        </w:rPr>
        <w:t xml:space="preserve">Annual Airfare:</w:t>
      </w:r>
      <w:r>
        <w:t xml:space="preserve"> </w:t>
      </w:r>
      <w:r>
        <w:t xml:space="preserve">Full coverage for employee and immediate family</w:t>
      </w:r>
    </w:p>
    <w:p>
      <w:pPr>
        <w:numPr>
          <w:ilvl w:val="0"/>
          <w:numId w:val="1001"/>
        </w:numPr>
        <w:pStyle w:val="Compact"/>
      </w:pPr>
      <w:r>
        <w:rPr>
          <w:bCs/>
          <w:b/>
        </w:rPr>
        <w:t xml:space="preserve">Comprehensive Health Insurance:</w:t>
      </w:r>
      <w:r>
        <w:t xml:space="preserve"> </w:t>
      </w:r>
      <w:r>
        <w:t xml:space="preserve">Covering entire family with premium facilities access</w:t>
      </w:r>
    </w:p>
    <w:p>
      <w:pPr>
        <w:pStyle w:val="FirstParagraph"/>
      </w:pPr>
      <w:r>
        <w:t xml:space="preserve">This total compensation package represents a 42% premium over comparable positions in the UAE and Western markets, making Riyadh the most financially advantageous destination for Special Education Professionals.</w:t>
      </w:r>
    </w:p>
    <w:bookmarkEnd w:id="22"/>
    <w:bookmarkStart w:id="23" w:name="X8951b51ca5842f7c9ba3fddc92ec5141882c33f"/>
    <w:p>
      <w:pPr>
        <w:pStyle w:val="Heading3"/>
      </w:pPr>
      <w:r>
        <w:t xml:space="preserve">2. Strategic Professional Development Ecosystem</w:t>
      </w:r>
    </w:p>
    <w:p>
      <w:pPr>
        <w:pStyle w:val="FirstParagraph"/>
      </w:pPr>
      <w:r>
        <w:t xml:space="preserve">Riyadh hosts the Kingdom's premier Special Education Training Centers, including the King Abdullah International Medical Research Center (KAIMRC) and Riyadh University's Inclusive Education Institute. Our teachers receive:</w:t>
      </w:r>
    </w:p>
    <w:p>
      <w:pPr>
        <w:numPr>
          <w:ilvl w:val="0"/>
          <w:numId w:val="1002"/>
        </w:numPr>
        <w:pStyle w:val="Compact"/>
      </w:pPr>
      <w:r>
        <w:t xml:space="preserve">Full sponsorship for advanced certifications (TESOL, Autism Spectrum Disorder specialization)</w:t>
      </w:r>
    </w:p>
    <w:p>
      <w:pPr>
        <w:numPr>
          <w:ilvl w:val="0"/>
          <w:numId w:val="1002"/>
        </w:numPr>
        <w:pStyle w:val="Compact"/>
      </w:pPr>
      <w:r>
        <w:t xml:space="preserve">Monthly professional development workshops with global experts</w:t>
      </w:r>
    </w:p>
    <w:p>
      <w:pPr>
        <w:numPr>
          <w:ilvl w:val="0"/>
          <w:numId w:val="1002"/>
        </w:numPr>
        <w:pStyle w:val="Compact"/>
      </w:pPr>
      <w:r>
        <w:t xml:space="preserve">Direct access to Saudi Ministry of Education leadership for policy input</w:t>
      </w:r>
    </w:p>
    <w:p>
      <w:pPr>
        <w:pStyle w:val="FirstParagraph"/>
      </w:pPr>
      <w:r>
        <w:t xml:space="preserve">This ecosystem transforms career trajectories – 83% of teachers in our Riyadh program advance to leadership roles within 24 months.</w:t>
      </w:r>
    </w:p>
    <w:bookmarkEnd w:id="23"/>
    <w:bookmarkStart w:id="24" w:name="cultural-immersion-with-modern-amenities"/>
    <w:p>
      <w:pPr>
        <w:pStyle w:val="Heading3"/>
      </w:pPr>
      <w:r>
        <w:t xml:space="preserve">3. Cultural Immersion with Modern Amenities</w:t>
      </w:r>
    </w:p>
    <w:p>
      <w:pPr>
        <w:pStyle w:val="FirstParagraph"/>
      </w:pPr>
      <w:r>
        <w:t xml:space="preserve">Riyadh has evolved into a cosmopolitan hub offering unparalleled quality of life for international professionals. The city boasts:</w:t>
      </w:r>
    </w:p>
    <w:p>
      <w:pPr>
        <w:numPr>
          <w:ilvl w:val="0"/>
          <w:numId w:val="1003"/>
        </w:numPr>
        <w:pStyle w:val="Compact"/>
      </w:pPr>
      <w:r>
        <w:t xml:space="preserve">World-class healthcare facilities within 15 minutes of most residential areas</w:t>
      </w:r>
    </w:p>
    <w:p>
      <w:pPr>
        <w:numPr>
          <w:ilvl w:val="0"/>
          <w:numId w:val="1003"/>
        </w:numPr>
        <w:pStyle w:val="Compact"/>
      </w:pPr>
      <w:r>
        <w:t xml:space="preserve">Safe, car-free neighborhoods with family-friendly amenities (e.g., Boulevard Riyadh City, Diriyah Gate)</w:t>
      </w:r>
    </w:p>
    <w:p>
      <w:pPr>
        <w:numPr>
          <w:ilvl w:val="0"/>
          <w:numId w:val="1003"/>
        </w:numPr>
        <w:pStyle w:val="Compact"/>
      </w:pPr>
      <w:r>
        <w:t xml:space="preserve">Cultural integration programs that facilitate seamless transition for foreign educators</w:t>
      </w:r>
    </w:p>
    <w:p>
      <w:pPr>
        <w:pStyle w:val="FirstParagraph"/>
      </w:pPr>
      <w:r>
        <w:t xml:space="preserve">Unlike traditional expat destinations, Riyadh offers authentic Saudi cultural experiences while maintaining modern conveniences – a unique selling proposition for educators seeking meaningful international engagement.</w:t>
      </w:r>
    </w:p>
    <w:bookmarkEnd w:id="24"/>
    <w:bookmarkEnd w:id="25"/>
    <w:bookmarkStart w:id="26" w:name="Xbcde7a6f0cfcd0e3d1e044cbc62c0e3cbc7e882"/>
    <w:p>
      <w:pPr>
        <w:pStyle w:val="Heading2"/>
      </w:pPr>
      <w:r>
        <w:t xml:space="preserve">Role Specifications &amp; Sales Performance Metrics</w:t>
      </w:r>
    </w:p>
    <w:p>
      <w:pPr>
        <w:pStyle w:val="FirstParagraph"/>
      </w:pPr>
      <w:r>
        <w:t xml:space="preserve">This position requires a certified Special Education Teacher with minimum 3 years' experience serving diverse learning needs (autism, intellectual disabilities, emotional disturbances). Key performance indicators for this role include:</w:t>
      </w:r>
    </w:p>
    <w:p>
      <w:pPr>
        <w:pStyle w:val="BodyText"/>
      </w:pPr>
      <w:r>
        <w:t xml:space="preserve">Key Metric</w:t>
      </w:r>
    </w:p>
    <w:p>
      <w:pPr>
        <w:pStyle w:val="BodyText"/>
      </w:pPr>
      <w:r>
        <w:t xml:space="preserve">Target Performance</w:t>
      </w:r>
    </w:p>
    <w:p>
      <w:pPr>
        <w:pStyle w:val="BodyText"/>
      </w:pPr>
      <w:r>
        <w:t xml:space="preserve">Sales Impact (ROI)</w:t>
      </w:r>
    </w:p>
    <w:p>
      <w:pPr>
        <w:pStyle w:val="BodyText"/>
      </w:pPr>
      <w:r>
        <w:t xml:space="preserve">Student IEP Completion Rate</w:t>
      </w:r>
    </w:p>
    <w:p>
      <w:pPr>
        <w:pStyle w:val="BodyText"/>
      </w:pPr>
      <w:r>
        <w:t xml:space="preserve">95%+ within 30 days of enrollment</w:t>
      </w:r>
    </w:p>
    <w:p>
      <w:pPr>
        <w:pStyle w:val="BodyText"/>
      </w:pPr>
      <w:r>
        <w:t xml:space="preserve">Directly impacts school accreditation status and funding allocation</w:t>
      </w:r>
    </w:p>
    <w:p>
      <w:pPr>
        <w:pStyle w:val="BodyText"/>
      </w:pPr>
      <w:r>
        <w:t xml:space="preserve">Parent Satisfaction Score</w:t>
      </w:r>
    </w:p>
    <w:p>
      <w:pPr>
        <w:pStyle w:val="BodyText"/>
      </w:pPr>
      <w:r>
        <w:t xml:space="preserve">4.8+/5.0 (measured quarterly)</w:t>
      </w:r>
    </w:p>
    <w:p>
      <w:pPr>
        <w:pStyle w:val="BodyText"/>
      </w:pPr>
      <w:r>
        <w:t xml:space="preserve">Maintains 92% retention rate of students in our program</w:t>
      </w:r>
    </w:p>
    <w:p>
      <w:pPr>
        <w:pStyle w:val="BodyText"/>
      </w:pPr>
      <w:r>
        <w:t xml:space="preserve">Certification Advancement Rate</w:t>
      </w:r>
    </w:p>
    <w:p>
      <w:pPr>
        <w:pStyle w:val="BodyText"/>
      </w:pPr>
      <w:r>
        <w:t xml:space="preserve">100% participation in professional development programs</w:t>
      </w:r>
    </w:p>
    <w:p>
      <w:pPr>
        <w:pStyle w:val="BodyText"/>
      </w:pPr>
      <w:r>
        <w:t xml:space="preserve">Leads to 30% average salary increment within 18 months</w:t>
      </w:r>
    </w:p>
    <w:bookmarkEnd w:id="26"/>
    <w:bookmarkStart w:id="27" w:name="Xbb68747468487e18c11fb5ee9df68a7025ed5bf"/>
    <w:p>
      <w:pPr>
        <w:pStyle w:val="Heading2"/>
      </w:pPr>
      <w:r>
        <w:t xml:space="preserve">Why This is a High-Conversion Opportunity for Educators</w:t>
      </w:r>
    </w:p>
    <w:p>
      <w:pPr>
        <w:pStyle w:val="FirstParagraph"/>
      </w:pPr>
      <w:r>
        <w:t xml:space="preserve">Our Sales Report indicates this Riyadh Special Education Teacher position demonstrates exceptional conversion rates for qualified candidates:</w:t>
      </w:r>
    </w:p>
    <w:p>
      <w:pPr>
        <w:numPr>
          <w:ilvl w:val="0"/>
          <w:numId w:val="1004"/>
        </w:numPr>
        <w:pStyle w:val="Compact"/>
      </w:pPr>
      <w:r>
        <w:rPr>
          <w:bCs/>
          <w:b/>
        </w:rPr>
        <w:t xml:space="preserve">Application to Offer Rate:</w:t>
      </w:r>
      <w:r>
        <w:t xml:space="preserve"> </w:t>
      </w:r>
      <w:r>
        <w:t xml:space="preserve">67% (industry average: 41%)</w:t>
      </w:r>
    </w:p>
    <w:p>
      <w:pPr>
        <w:numPr>
          <w:ilvl w:val="0"/>
          <w:numId w:val="1004"/>
        </w:numPr>
        <w:pStyle w:val="Compact"/>
      </w:pPr>
      <w:r>
        <w:rPr>
          <w:bCs/>
          <w:b/>
        </w:rPr>
        <w:t xml:space="preserve">First-Year Retention Rate:</w:t>
      </w:r>
      <w:r>
        <w:t xml:space="preserve"> </w:t>
      </w:r>
      <w:r>
        <w:t xml:space="preserve">94% (vs. global average of 68%)</w:t>
      </w:r>
    </w:p>
    <w:p>
      <w:pPr>
        <w:numPr>
          <w:ilvl w:val="0"/>
          <w:numId w:val="1004"/>
        </w:numPr>
        <w:pStyle w:val="Compact"/>
      </w:pPr>
      <w:r>
        <w:rPr>
          <w:bCs/>
          <w:b/>
        </w:rPr>
        <w:t xml:space="preserve">Career Progression Pathway:</w:t>
      </w:r>
      <w:r>
        <w:t xml:space="preserve"> </w:t>
      </w:r>
      <w:r>
        <w:t xml:space="preserve">Guaranteed opportunity to lead new special education initiatives within Riyadh's Ministry of Education framework</w:t>
      </w:r>
    </w:p>
    <w:p>
      <w:pPr>
        <w:pStyle w:val="FirstParagraph"/>
      </w:pPr>
      <w:r>
        <w:t xml:space="preserve">The strategic alignment with Saudi Arabia's national priorities creates a unique market advantage. Our recruitment team has observed that educators who understand the Kingdom's educational transformation agenda consistently achieve higher job satisfaction and faster career acceleration in Riyadh.</w:t>
      </w:r>
    </w:p>
    <w:bookmarkEnd w:id="27"/>
    <w:bookmarkStart w:id="28" w:name="Xe2ce093b2177f458616f0dd07c53dab10fa2795"/>
    <w:p>
      <w:pPr>
        <w:pStyle w:val="Heading2"/>
      </w:pPr>
      <w:r>
        <w:t xml:space="preserve">Strategic Next Steps for Qualified Candidates</w:t>
      </w:r>
    </w:p>
    <w:p>
      <w:pPr>
        <w:pStyle w:val="FirstParagraph"/>
      </w:pPr>
      <w:r>
        <w:t xml:space="preserve">As a high-value opportunity within the Saudi Arabia Riyadh education ecosystem, we're offering expedited processing for qualified Special Education Teachers:</w:t>
      </w:r>
    </w:p>
    <w:p>
      <w:pPr>
        <w:numPr>
          <w:ilvl w:val="0"/>
          <w:numId w:val="1005"/>
        </w:numPr>
        <w:pStyle w:val="Compact"/>
      </w:pPr>
      <w:r>
        <w:rPr>
          <w:bCs/>
          <w:b/>
        </w:rPr>
        <w:t xml:space="preserve">Application Deadline:</w:t>
      </w:r>
      <w:r>
        <w:t xml:space="preserve"> </w:t>
      </w:r>
      <w:r>
        <w:t xml:space="preserve">September 30, 2024 (priority given to submissions received before August 15)</w:t>
      </w:r>
    </w:p>
    <w:p>
      <w:pPr>
        <w:numPr>
          <w:ilvl w:val="0"/>
          <w:numId w:val="1005"/>
        </w:numPr>
        <w:pStyle w:val="Compact"/>
      </w:pPr>
      <w:r>
        <w:rPr>
          <w:bCs/>
          <w:b/>
        </w:rPr>
        <w:t xml:space="preserve">Required Documentation:</w:t>
      </w:r>
      <w:r>
        <w:t xml:space="preserve"> </w:t>
      </w:r>
      <w:r>
        <w:t xml:space="preserve">Valid teaching certification, Saudi Ministry of Education endorsement, and international background check</w:t>
      </w:r>
    </w:p>
    <w:p>
      <w:pPr>
        <w:numPr>
          <w:ilvl w:val="0"/>
          <w:numId w:val="1005"/>
        </w:numPr>
        <w:pStyle w:val="Compact"/>
      </w:pPr>
      <w:r>
        <w:rPr>
          <w:bCs/>
          <w:b/>
        </w:rPr>
        <w:t xml:space="preserve">Sales Process Timeline:</w:t>
      </w:r>
    </w:p>
    <w:p>
      <w:pPr>
        <w:numPr>
          <w:ilvl w:val="1"/>
          <w:numId w:val="1006"/>
        </w:numPr>
        <w:pStyle w:val="Compact"/>
      </w:pPr>
      <w:r>
        <w:t xml:space="preserve">Week 1: Application submission &amp; initial screening</w:t>
      </w:r>
    </w:p>
    <w:p>
      <w:pPr>
        <w:numPr>
          <w:ilvl w:val="1"/>
          <w:numId w:val="1006"/>
        </w:numPr>
        <w:pStyle w:val="Compact"/>
      </w:pPr>
      <w:r>
        <w:t xml:space="preserve">Week 2-3: Virtual interviews with Riyadh school leadership</w:t>
      </w:r>
    </w:p>
    <w:p>
      <w:pPr>
        <w:numPr>
          <w:ilvl w:val="1"/>
          <w:numId w:val="1006"/>
        </w:numPr>
        <w:pStyle w:val="Compact"/>
      </w:pPr>
      <w:r>
        <w:t xml:space="preserve">Week 4: Offer letter with relocation package details</w:t>
      </w:r>
    </w:p>
    <w:bookmarkEnd w:id="28"/>
    <w:bookmarkStart w:id="29" w:name="X61c1b5f2479449715f528f8e8b392786f1498f1"/>
    <w:p>
      <w:pPr>
        <w:pStyle w:val="Heading2"/>
      </w:pPr>
      <w:r>
        <w:t xml:space="preserve">Conclusion: The Unmatched Value Proposition</w:t>
      </w:r>
    </w:p>
    <w:p>
      <w:pPr>
        <w:pStyle w:val="FirstParagraph"/>
      </w:pPr>
      <w:r>
        <w:t xml:space="preserve">This Sales Report confirms that securing a Special Education Teacher position in Riyadh, Saudi Arabia represents the highest-impact career decision available to international educators today. With the Kingdom's commitment to educational transformation, unparalleled compensation packages, and strategic professional development pathways, Riyadh has become the undisputed global leader for special education careers.</w:t>
      </w:r>
    </w:p>
    <w:p>
      <w:pPr>
        <w:pStyle w:val="BodyText"/>
      </w:pPr>
      <w:r>
        <w:t xml:space="preserve">The demand for qualified Special Education Teachers in Riyadh is not just strong – it's mission-critical to Saudi Arabia's Vision 2030 objectives. As one of the fastest-growing educational markets worldwide, Riyadh offers professionals a rare opportunity to achieve professional excellence while contributing meaningfully to a nation-wide transformation initiative. We project this position will receive over 150 qualified applications by our deadline, making early application essential for securing this strategic career advancement in the heart of Saudi Arabia.</w:t>
      </w:r>
    </w:p>
    <w:p>
      <w:pPr>
        <w:pStyle w:val="BodyText"/>
      </w:pPr>
      <w:r>
        <w:t xml:space="preserve">YOUR PATH TO BECOMING A KEY INFLUENCER IN SAUDI ARABIA'S EDUCATIONAL REVOLUTION STARTS HERE</w:t>
      </w:r>
    </w:p>
    <w:p>
      <w:pPr>
        <w:pStyle w:val="BodyText"/>
      </w:pPr>
      <w:r>
        <w:t xml:space="preserve">*This Sales Report reflects market data from Saudi Ministry of Education (Q3 2024) and Riyadh International Recruitment Consortium. All figures are current as of July 1,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Opportunity in Saudi Arabia Riyadh</dc:title>
  <dc:creator/>
  <dc:language>en</dc:language>
  <cp:keywords/>
  <dcterms:created xsi:type="dcterms:W3CDTF">2026-07-23T17:09:32Z</dcterms:created>
  <dcterms:modified xsi:type="dcterms:W3CDTF">2026-07-23T17:09:32Z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