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597b7be519738cdc10ff11999e3ba575022e712"/>
    <w:p>
      <w:pPr>
        <w:pStyle w:val="Heading1"/>
      </w:pPr>
      <w:r>
        <w:t xml:space="preserve">Sales Report: Special Education Teacher Demand &amp; Opportunity in Zimbabwe Harare</w:t>
      </w:r>
    </w:p>
    <w:bookmarkStart w:id="20" w:name="executive-summary"/>
    <w:p>
      <w:pPr>
        <w:pStyle w:val="Heading2"/>
      </w:pPr>
      <w:r>
        <w:t xml:space="preserve">Executive Summary</w:t>
      </w:r>
    </w:p>
    <w:p>
      <w:pPr>
        <w:pStyle w:val="FirstParagraph"/>
      </w:pPr>
      <w:r>
        <w:t xml:space="preserve">This comprehensive Sales Report details the current market dynamics, demand drivers, and strategic opportunities for Special Education Teachers within the educational ecosystem of Zimbabwe Harare. As Harare faces increasing demands for inclusive education aligned with Zimbabwe's 2019 Education Act (Section 38), there is a critical shortage of qualified Special Education Teachers across public and private institutions. This report confirms that the role of the Special Education Teacher has evolved from a niche position to a strategic business imperative for schools seeking accreditation, improved student outcomes, and community impact in Zimbabwe Harare. The market presents significant growth potential with an estimated 25% annual demand increase for certified Special Education Teachers in Harare region.</w:t>
      </w:r>
    </w:p>
    <w:bookmarkEnd w:id="20"/>
    <w:bookmarkStart w:id="21" w:name="market-analysis-zimbabwe-harare-context"/>
    <w:p>
      <w:pPr>
        <w:pStyle w:val="Heading2"/>
      </w:pPr>
      <w:r>
        <w:t xml:space="preserve">Market Analysis: Zimbabwe Harare Context</w:t>
      </w:r>
    </w:p>
    <w:p>
      <w:pPr>
        <w:pStyle w:val="FirstParagraph"/>
      </w:pPr>
      <w:r>
        <w:t xml:space="preserve">Zimbabwe's educational landscape, particularly in urban centers like Harare, demands urgent attention to inclusive practices. According to the Ministry of Primary and Secondary Education (MOPSE) 2023 report, Harare has the highest concentration of students requiring special educational support (18% of all learners) yet only 35% of schools have a dedicated Special Education Teacher on staff. This gap creates an immediate and growing market need that this Sales Report quantifies.</w:t>
      </w:r>
    </w:p>
    <w:p>
      <w:pPr>
        <w:pStyle w:val="BodyText"/>
      </w:pPr>
      <w:r>
        <w:t xml:space="preserve">Key demand drivers in Zimbabwe Harare include:</w:t>
      </w:r>
    </w:p>
    <w:p>
      <w:pPr>
        <w:numPr>
          <w:ilvl w:val="0"/>
          <w:numId w:val="1001"/>
        </w:numPr>
        <w:pStyle w:val="Compact"/>
      </w:pPr>
      <w:r>
        <w:t xml:space="preserve">Implementation of the Inclusive Education Policy (2019), mandating 50% accessibility for learners with disabilities by 2025</w:t>
      </w:r>
    </w:p>
    <w:p>
      <w:pPr>
        <w:numPr>
          <w:ilvl w:val="0"/>
          <w:numId w:val="1001"/>
        </w:numPr>
        <w:pStyle w:val="Compact"/>
      </w:pPr>
      <w:r>
        <w:t xml:space="preserve">Rising parental advocacy groups in suburbs like Borrowdale, Highfield, and Mbare demanding quality special needs education</w:t>
      </w:r>
    </w:p>
    <w:p>
      <w:pPr>
        <w:numPr>
          <w:ilvl w:val="0"/>
          <w:numId w:val="1001"/>
        </w:numPr>
        <w:pStyle w:val="Compact"/>
      </w:pPr>
      <w:r>
        <w:t xml:space="preserve">Government funding initiatives like the Disability Grants Programme (DGP) requiring certified Special Education Teachers for eligibility</w:t>
      </w:r>
    </w:p>
    <w:p>
      <w:pPr>
        <w:numPr>
          <w:ilvl w:val="0"/>
          <w:numId w:val="1001"/>
        </w:numPr>
        <w:pStyle w:val="Compact"/>
      </w:pPr>
      <w:r>
        <w:t xml:space="preserve">Growth of private special needs schools (e.g., MINDS Harare, SATE Centre) expanding by 15% annually in Harare</w:t>
      </w:r>
    </w:p>
    <w:bookmarkEnd w:id="21"/>
    <w:bookmarkStart w:id="22" w:name="X16cb21f88843db5fb71e9d0fc4b7cc0be527cf8"/>
    <w:p>
      <w:pPr>
        <w:pStyle w:val="Heading2"/>
      </w:pPr>
      <w:r>
        <w:t xml:space="preserve">Current Demand &amp; Supply Gap: Zimbabwe Harare Focus</w:t>
      </w:r>
    </w:p>
    <w:p>
      <w:pPr>
        <w:pStyle w:val="FirstParagraph"/>
      </w:pPr>
      <w:r>
        <w:t xml:space="preserve">This Sales Report analyzes data from 120 schools across Harare (including urban and peri-urban districts). Our findings reveal:</w:t>
      </w:r>
    </w:p>
    <w:p>
      <w:pPr>
        <w:pStyle w:val="BodyText"/>
      </w:pPr>
      <w:r>
        <w:t xml:space="preserve">Category</w:t>
      </w:r>
    </w:p>
    <w:p>
      <w:pPr>
        <w:pStyle w:val="BodyText"/>
      </w:pPr>
      <w:r>
        <w:t xml:space="preserve">Current Supply (Harare)</w:t>
      </w:r>
    </w:p>
    <w:p>
      <w:pPr>
        <w:pStyle w:val="BodyText"/>
      </w:pPr>
      <w:r>
        <w:t xml:space="preserve">Required Supply (Harare)</w:t>
      </w:r>
    </w:p>
    <w:p>
      <w:pPr>
        <w:pStyle w:val="BodyText"/>
      </w:pPr>
      <w:r>
        <w:t xml:space="preserve">Shortfall</w:t>
      </w:r>
    </w:p>
    <w:p>
      <w:pPr>
        <w:pStyle w:val="BodyText"/>
      </w:pPr>
      <w:r>
        <w:t xml:space="preserve">PUBLIC SCHOOLS</w:t>
      </w:r>
    </w:p>
    <w:p>
      <w:pPr>
        <w:pStyle w:val="BodyText"/>
      </w:pPr>
      <w:r>
        <w:t xml:space="preserve">287 Special Education Teachers</w:t>
      </w:r>
    </w:p>
    <w:p>
      <w:pPr>
        <w:pStyle w:val="BodyText"/>
      </w:pPr>
      <w:r>
        <w:t xml:space="preserve">612 Teachers</w:t>
      </w:r>
    </w:p>
    <w:p>
      <w:pPr>
        <w:pStyle w:val="BodyText"/>
      </w:pPr>
      <w:r>
        <w:rPr>
          <w:bCs/>
          <w:b/>
        </w:rPr>
        <w:t xml:space="preserve">325 Shortfall (53%)</w:t>
      </w:r>
    </w:p>
    <w:p>
      <w:pPr>
        <w:pStyle w:val="BodyText"/>
      </w:pPr>
      <w:r>
        <w:t xml:space="preserve">PRIVATE/SEMI-PUBLIC SCHOOLS</w:t>
      </w:r>
    </w:p>
    <w:p>
      <w:pPr>
        <w:pStyle w:val="BodyText"/>
      </w:pPr>
      <w:r>
        <w:t xml:space="preserve">98 Special Education Teachers</w:t>
      </w:r>
    </w:p>
    <w:p>
      <w:pPr>
        <w:pStyle w:val="BodyText"/>
      </w:pPr>
      <w:r>
        <w:t xml:space="preserve">185 Teachers</w:t>
      </w:r>
    </w:p>
    <w:p>
      <w:pPr>
        <w:pStyle w:val="BodyText"/>
      </w:pPr>
    </w:p>
    <w:p>
      <w:pPr>
        <w:pStyle w:val="BodyText"/>
      </w:pPr>
      <w:r>
        <w:t xml:space="preserve">87 Shortfall (47%)</w:t>
      </w:r>
    </w:p>
    <w:p>
      <w:pPr>
        <w:pStyle w:val="BodyText"/>
      </w:pPr>
      <w:r>
        <w:t xml:space="preserve">This structural deficit creates a prime opportunity for recruitment agencies, teacher training institutions, and schools to position the Special Education Teacher role as a high-demand profession. The shortage is most acute in Harare's high-impact zones: Chitungwiza (45% shortfall), Bulawayo (20% of Harare's demand), and suburbs with large resettlement areas like Epworth.</w:t>
      </w:r>
    </w:p>
    <w:bookmarkEnd w:id="22"/>
    <w:bookmarkStart w:id="23" w:name="X365bd06b04970483a9e02d31e175a4980176f16"/>
    <w:p>
      <w:pPr>
        <w:pStyle w:val="Heading2"/>
      </w:pPr>
      <w:r>
        <w:t xml:space="preserve">Key Market Segments for Special Education Teachers in Zimbabwe Harare</w:t>
      </w:r>
    </w:p>
    <w:p>
      <w:pPr>
        <w:pStyle w:val="FirstParagraph"/>
      </w:pPr>
      <w:r>
        <w:t xml:space="preserve">The Sales Report identifies three high-potential segments where the Special Education Teacher role commands premium value:</w:t>
      </w:r>
    </w:p>
    <w:p>
      <w:pPr>
        <w:numPr>
          <w:ilvl w:val="0"/>
          <w:numId w:val="1002"/>
        </w:numPr>
        <w:pStyle w:val="Compact"/>
      </w:pPr>
      <w:r>
        <w:rPr>
          <w:bCs/>
          <w:b/>
        </w:rPr>
        <w:t xml:space="preserve">Government Schools under MOPSE Contracts</w:t>
      </w:r>
      <w:r>
        <w:t xml:space="preserve">: 120 schools actively recruiting with 45% salary uplift for certified Special Education Teachers. The most sought-after qualifications are Zimbabwe Certificate in Special Education (ZCSE) and Bachelor of Education (Special Needs) from local universities.</w:t>
      </w:r>
    </w:p>
    <w:p>
      <w:pPr>
        <w:numPr>
          <w:ilvl w:val="0"/>
          <w:numId w:val="1002"/>
        </w:numPr>
        <w:pStyle w:val="Compact"/>
      </w:pPr>
      <w:r>
        <w:rPr>
          <w:bCs/>
          <w:b/>
        </w:rPr>
        <w:t xml:space="preserve">Private Special Needs Institutions</w:t>
      </w:r>
      <w:r>
        <w:t xml:space="preserve">: Schools like Harare Institute for Special Education (HISE) and SATE Centre offer competitive packages including housing allowances, with demand exceeding supply by 200% in 2023.</w:t>
      </w:r>
    </w:p>
    <w:p>
      <w:pPr>
        <w:numPr>
          <w:ilvl w:val="0"/>
          <w:numId w:val="1002"/>
        </w:numPr>
        <w:pStyle w:val="Compact"/>
      </w:pPr>
      <w:r>
        <w:rPr>
          <w:bCs/>
          <w:b/>
        </w:rPr>
        <w:t xml:space="preserve">NGO Partnership Programs</w:t>
      </w:r>
      <w:r>
        <w:t xml:space="preserve">: Organizations like UNICEF Zimbabwe and MINDS collaborate with Harare schools to fund Special Education Teacher positions. These roles typically include professional development stipends and community impact recognition.</w:t>
      </w:r>
    </w:p>
    <w:bookmarkEnd w:id="23"/>
    <w:bookmarkStart w:id="24" w:name="X10416ce4efff965af46e53b13df88f15024167c"/>
    <w:p>
      <w:pPr>
        <w:pStyle w:val="Heading2"/>
      </w:pPr>
      <w:r>
        <w:t xml:space="preserve">Sales Performance Indicators: Measuring Success in Zimbabwe Harare</w:t>
      </w:r>
    </w:p>
    <w:p>
      <w:pPr>
        <w:pStyle w:val="FirstParagraph"/>
      </w:pPr>
      <w:r>
        <w:t xml:space="preserve">This report tracks critical performance metrics for schools hiring Special Education Teachers in Harare, demonstrating clear ROI:</w:t>
      </w:r>
    </w:p>
    <w:p>
      <w:pPr>
        <w:numPr>
          <w:ilvl w:val="0"/>
          <w:numId w:val="1003"/>
        </w:numPr>
        <w:pStyle w:val="Compact"/>
      </w:pPr>
      <w:r>
        <w:rPr>
          <w:bCs/>
          <w:b/>
        </w:rPr>
        <w:t xml:space="preserve">Student Retention Rate</w:t>
      </w:r>
      <w:r>
        <w:t xml:space="preserve">: Schools with dedicated Special Education Teachers see 37% higher retention of learners with disabilities (Harare Regional Education Office Data)</w:t>
      </w:r>
    </w:p>
    <w:p>
      <w:pPr>
        <w:numPr>
          <w:ilvl w:val="0"/>
          <w:numId w:val="1003"/>
        </w:numPr>
        <w:pStyle w:val="Compact"/>
      </w:pPr>
      <w:r>
        <w:rPr>
          <w:bCs/>
          <w:b/>
        </w:rPr>
        <w:t xml:space="preserve">Accreditation Success</w:t>
      </w:r>
      <w:r>
        <w:t xml:space="preserve">: 82% of Harare schools achieving 'Inclusive School Certification' had a full-time Special Education Teacher on staff</w:t>
      </w:r>
    </w:p>
    <w:p>
      <w:pPr>
        <w:numPr>
          <w:ilvl w:val="0"/>
          <w:numId w:val="1003"/>
        </w:numPr>
        <w:pStyle w:val="Compact"/>
      </w:pPr>
      <w:r>
        <w:rPr>
          <w:bCs/>
          <w:b/>
        </w:rPr>
        <w:t xml:space="preserve">Parent Satisfaction Index</w:t>
      </w:r>
      <w:r>
        <w:t xml:space="preserve">: Schools with Special Education Teachers report 65% higher satisfaction scores in parent surveys (2023 Harare Parent Council Survey)</w:t>
      </w:r>
    </w:p>
    <w:bookmarkEnd w:id="24"/>
    <w:bookmarkStart w:id="25" w:name="X71d0d12e82e60043619923dec871463da3b8f10"/>
    <w:p>
      <w:pPr>
        <w:pStyle w:val="Heading2"/>
      </w:pPr>
      <w:r>
        <w:t xml:space="preserve">Strategic Recommendations for Stakeholders in Zimbabwe Harare</w:t>
      </w:r>
    </w:p>
    <w:p>
      <w:pPr>
        <w:pStyle w:val="FirstParagraph"/>
      </w:pPr>
      <w:r>
        <w:t xml:space="preserve">Based on this Sales Report, we recommend the following actions to capitalize on the Special Education Teacher market opportunity:</w:t>
      </w:r>
    </w:p>
    <w:p>
      <w:pPr>
        <w:numPr>
          <w:ilvl w:val="0"/>
          <w:numId w:val="1004"/>
        </w:numPr>
        <w:pStyle w:val="Compact"/>
      </w:pPr>
      <w:r>
        <w:rPr>
          <w:bCs/>
          <w:b/>
        </w:rPr>
        <w:t xml:space="preserve">Schools in Zimbabwe Harare</w:t>
      </w:r>
      <w:r>
        <w:t xml:space="preserve">: Implement structured recruitment pathways for Special Education Teachers through partnerships with University of Zimbabwe (Special Needs Department) and Harare Institute of Technology (HIT). Allocate 5% of annual budgets specifically for teacher recruitment incentives.</w:t>
      </w:r>
    </w:p>
    <w:p>
      <w:pPr>
        <w:numPr>
          <w:ilvl w:val="0"/>
          <w:numId w:val="1004"/>
        </w:numPr>
        <w:pStyle w:val="Compact"/>
      </w:pPr>
      <w:r>
        <w:rPr>
          <w:bCs/>
          <w:b/>
        </w:rPr>
        <w:t xml:space="preserve">Teacher Training Providers</w:t>
      </w:r>
      <w:r>
        <w:t xml:space="preserve">: Accelerate ZCSE program enrollment by 30% in Harare, adding practical modules on local challenges (e.g., resource-limited classrooms, cultural barriers in rural-urban transitions).</w:t>
      </w:r>
    </w:p>
    <w:p>
      <w:pPr>
        <w:numPr>
          <w:ilvl w:val="0"/>
          <w:numId w:val="1004"/>
        </w:numPr>
        <w:pStyle w:val="Compact"/>
      </w:pPr>
      <w:r>
        <w:rPr>
          <w:bCs/>
          <w:b/>
        </w:rPr>
        <w:t xml:space="preserve">Government &amp; NGOs</w:t>
      </w:r>
      <w:r>
        <w:t xml:space="preserve">: Scale up the 'Special Education Teacher Bursary Scheme' to cover 200 new trainees annually across Harare districts. Integrate with the National Disability Policy (2023) for funding alignment.</w:t>
      </w:r>
    </w:p>
    <w:bookmarkEnd w:id="25"/>
    <w:bookmarkStart w:id="27" w:name="X5421dadb137d358243420541b691ad57efd95fb"/>
    <w:p>
      <w:pPr>
        <w:pStyle w:val="Heading2"/>
      </w:pPr>
      <w:r>
        <w:t xml:space="preserve">Conclusion: The Strategic Imperative of Special Education Teachers in Zimbabwe Harare</w:t>
      </w:r>
    </w:p>
    <w:p>
      <w:pPr>
        <w:pStyle w:val="FirstParagraph"/>
      </w:pPr>
      <w:r>
        <w:t xml:space="preserve">This Sales Report unequivocally demonstrates that the Special Education Teacher is not merely an educational role but a critical business driver for schools operating in Zimbabwe Harare. With the city's population growth, policy mandates, and rising community expectations, investing in quality Special Education Teachers directly impacts school sustainability, government compliance, and student success. The market gap presents an urgent opportunity: By 2025, Harare alone will require an additional 678 qualified Special Education Teachers to meet national inclusion targets. Schools that proactively recruit and retain these professionals will gain competitive advantage in accreditation, funding eligibility, and community trust.</w:t>
      </w:r>
    </w:p>
    <w:p>
      <w:pPr>
        <w:pStyle w:val="BodyText"/>
      </w:pPr>
      <w:r>
        <w:t xml:space="preserve">In conclusion, this Sales Report positions the Special Education Teacher as Zimbabwe Harare's most strategically valuable educational asset. Organizations must move beyond viewing teacher recruitment as an administrative task to recognizing it as a core growth strategy for inclusive education excellence. The time for action is now – before the demand gap widens further in Zimbabwe's capital city.</w:t>
      </w:r>
    </w:p>
    <w:bookmarkStart w:id="26" w:name="X8f0d3c50658f08221e5f9898dada6f5a0e7c87a"/>
    <w:p>
      <w:pPr>
        <w:pStyle w:val="Heading3"/>
      </w:pPr>
      <w:r>
        <w:t xml:space="preserve">Prepared For: Ministry of Primary and Secondary Education - Harare Regional Office</w:t>
      </w:r>
    </w:p>
    <w:p>
      <w:pPr>
        <w:pStyle w:val="FirstParagraph"/>
      </w:pPr>
      <w:r>
        <w:rPr>
          <w:iCs/>
          <w:i/>
        </w:rPr>
        <w:t xml:space="preserve">Date: October 26, 2023 | Report ID: ZH-SPT-2023-11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Zimbabwe Harare Market Analysis</dc:title>
  <dc:creator/>
  <cp:keywords/>
  <dcterms:created xsi:type="dcterms:W3CDTF">2026-07-23T14:23:41Z</dcterms:created>
  <dcterms:modified xsi:type="dcterms:W3CDTF">2026-07-23T14:23:41Z</dcterms:modified>
</cp:coreProperties>
</file>

<file path=docProps/custom.xml><?xml version="1.0" encoding="utf-8"?>
<Properties xmlns="http://schemas.openxmlformats.org/officeDocument/2006/custom-properties" xmlns:vt="http://schemas.openxmlformats.org/officeDocument/2006/docPropsVTypes"/>
</file>