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6" w:name="Xfbb30178eeb095cdb606de1e510778c1756aa27"/>
    <w:p>
      <w:pPr>
        <w:pStyle w:val="Heading1"/>
      </w:pPr>
      <w:r>
        <w:t xml:space="preserve">Annual Sales Report: Comprehensive Speech Therapy Services in Israel Jerusalem</w:t>
      </w:r>
    </w:p>
    <w:p>
      <w:pPr>
        <w:pStyle w:val="FirstParagraph"/>
      </w:pPr>
      <w:r>
        <w:t xml:space="preserve">This official</w:t>
      </w:r>
      <w:r>
        <w:t xml:space="preserve"> </w:t>
      </w:r>
      <w:r>
        <w:rPr>
          <w:bCs/>
          <w:b/>
        </w:rPr>
        <w:t xml:space="preserve">Sales Report</w:t>
      </w:r>
      <w:r>
        <w:t xml:space="preserve"> </w:t>
      </w:r>
      <w:r>
        <w:t xml:space="preserve">details the performance, market positioning, and strategic outlook for our premium speech therapy services operating across</w:t>
      </w:r>
      <w:r>
        <w:t xml:space="preserve"> </w:t>
      </w:r>
      <w:r>
        <w:rPr>
          <w:iCs/>
          <w:i/>
        </w:rPr>
        <w:t xml:space="preserve">Israel Jerusalem</w:t>
      </w:r>
      <w:r>
        <w:t xml:space="preserve">. Covering the fiscal year 2023-2024, this document presents critical insights into how our specialized</w:t>
      </w:r>
      <w:r>
        <w:t xml:space="preserve"> </w:t>
      </w:r>
      <w:r>
        <w:rPr>
          <w:bCs/>
          <w:b/>
        </w:rPr>
        <w:t xml:space="preserve">Speech Therapist</w:t>
      </w:r>
      <w:r>
        <w:t xml:space="preserve"> </w:t>
      </w:r>
      <w:r>
        <w:t xml:space="preserve">practice has grown within Jerusalem's unique cultural and healthcare landscape. As the leading provider of evidence-based speech pathology services in</w:t>
      </w:r>
      <w:r>
        <w:t xml:space="preserve"> </w:t>
      </w:r>
      <w:r>
        <w:rPr>
          <w:iCs/>
          <w:i/>
        </w:rPr>
        <w:t xml:space="preserve">Israel Jerusalem</w:t>
      </w:r>
      <w:r>
        <w:t xml:space="preserve">, we've achieved remarkable milestones while addressing community-specific needs.</w:t>
      </w:r>
    </w:p>
    <w:bookmarkStart w:id="20" w:name="X105eb047e053ed1fd472889475872ea815a0ffb"/>
    <w:p>
      <w:pPr>
        <w:pStyle w:val="Heading2"/>
      </w:pPr>
      <w:r>
        <w:t xml:space="preserve">Market Analysis: Demand for Speech Therapy in Jerusalem</w:t>
      </w:r>
    </w:p>
    <w:p>
      <w:pPr>
        <w:pStyle w:val="FirstParagraph"/>
      </w:pPr>
      <w:r>
        <w:t xml:space="preserve">The demand for certified</w:t>
      </w:r>
      <w:r>
        <w:t xml:space="preserve"> </w:t>
      </w:r>
      <w:r>
        <w:rPr>
          <w:bCs/>
          <w:b/>
        </w:rPr>
        <w:t xml:space="preserve">Speech Therapist</w:t>
      </w:r>
      <w:r>
        <w:t xml:space="preserve"> </w:t>
      </w:r>
      <w:r>
        <w:t xml:space="preserve">services in</w:t>
      </w:r>
      <w:r>
        <w:t xml:space="preserve"> </w:t>
      </w:r>
      <w:r>
        <w:rPr>
          <w:iCs/>
          <w:i/>
        </w:rPr>
        <w:t xml:space="preserve">Israel Jerusalem</w:t>
      </w:r>
      <w:r>
        <w:t xml:space="preserve"> </w:t>
      </w:r>
      <w:r>
        <w:t xml:space="preserve">has surged by 37% over the past three years, driven by rising awareness of developmental disorders and increased government healthcare initiatives. Our market research indicates that 68% of Jerusalem families now prioritize early intervention for speech delays, particularly in multicultural neighborhoods like Mea Shearim and Katamon. The</w:t>
      </w:r>
      <w:r>
        <w:t xml:space="preserve"> </w:t>
      </w:r>
      <w:r>
        <w:rPr>
          <w:bCs/>
          <w:b/>
        </w:rPr>
        <w:t xml:space="preserve">Sales Report</w:t>
      </w:r>
      <w:r>
        <w:t xml:space="preserve"> </w:t>
      </w:r>
      <w:r>
        <w:t xml:space="preserve">confirms that our clinic's strategic placement within Jerusalem—near key schools (including the Hebrew University Affiliated School) and healthcare centers (Hadassah Medical Center)—has been pivotal to our success. Notably, 42% of new clients in 2024 came from referrals through Jerusalem municipal health programs, underscoring strong community integration.</w:t>
      </w:r>
    </w:p>
    <w:p>
      <w:pPr>
        <w:pStyle w:val="BodyText"/>
      </w:pPr>
      <w:r>
        <w:rPr>
          <w:bCs/>
          <w:b/>
        </w:rPr>
        <w:t xml:space="preserve">Key Insight:</w:t>
      </w:r>
      <w:r>
        <w:t xml:space="preserve"> </w:t>
      </w:r>
      <w:r>
        <w:t xml:space="preserve">Jerusalem's diverse population—including Israeli Arabs, Haredi communities, and international residents—requires culturally sensitive approaches. Our bilingual (Hebrew/English)</w:t>
      </w:r>
      <w:r>
        <w:t xml:space="preserve"> </w:t>
      </w:r>
      <w:r>
        <w:rPr>
          <w:bCs/>
          <w:b/>
        </w:rPr>
        <w:t xml:space="preserve">Speech Therapist</w:t>
      </w:r>
      <w:r>
        <w:t xml:space="preserve"> </w:t>
      </w:r>
      <w:r>
        <w:t xml:space="preserve">team has become a critical differentiator, with 85% of clients reporting improved trust due to linguistic accessibility.</w:t>
      </w:r>
    </w:p>
    <w:bookmarkEnd w:id="20"/>
    <w:bookmarkStart w:id="21" w:name="Xd2c4771a70a32f4735cace080ed510cbb7b0f70"/>
    <w:p>
      <w:pPr>
        <w:pStyle w:val="Heading2"/>
      </w:pPr>
      <w:r>
        <w:t xml:space="preserve">Sales Performance: Quantifiable Growth in Israel Jerusalem</w:t>
      </w:r>
    </w:p>
    <w:p>
      <w:pPr>
        <w:pStyle w:val="FirstParagraph"/>
      </w:pPr>
      <w:r>
        <w:t xml:space="preserve">This year's results demonstrate exceptional growth. Total revenue from speech therapy services reached ₪1.87 million, a 41% increase from 2023, with Jerusalem serving as the primary revenue engine (76% of total sales). Our flagship</w:t>
      </w:r>
      <w:r>
        <w:t xml:space="preserve"> </w:t>
      </w:r>
      <w:r>
        <w:rPr>
          <w:iCs/>
          <w:i/>
        </w:rPr>
        <w:t xml:space="preserve">Israel Jerusalem</w:t>
      </w:r>
      <w:r>
        <w:t xml:space="preserve"> </w:t>
      </w:r>
      <w:r>
        <w:t xml:space="preserve">clinic recorded:</w:t>
      </w:r>
    </w:p>
    <w:p>
      <w:pPr>
        <w:numPr>
          <w:ilvl w:val="0"/>
          <w:numId w:val="1001"/>
        </w:numPr>
        <w:pStyle w:val="Compact"/>
      </w:pPr>
      <w:r>
        <w:rPr>
          <w:bCs/>
          <w:b/>
        </w:rPr>
        <w:t xml:space="preserve">Client Acquisition:</w:t>
      </w:r>
      <w:r>
        <w:t xml:space="preserve"> </w:t>
      </w:r>
      <w:r>
        <w:t xml:space="preserve">348 new cases (up 31% YoY), including 120 pediatric referrals from Jerusalem municipal health centers</w:t>
      </w:r>
    </w:p>
    <w:p>
      <w:pPr>
        <w:numPr>
          <w:ilvl w:val="0"/>
          <w:numId w:val="1001"/>
        </w:numPr>
        <w:pStyle w:val="Compact"/>
      </w:pPr>
      <w:r>
        <w:rPr>
          <w:bCs/>
          <w:b/>
        </w:rPr>
        <w:t xml:space="preserve">Servicing Capacity:</w:t>
      </w:r>
      <w:r>
        <w:t xml:space="preserve"> </w:t>
      </w:r>
      <w:r>
        <w:t xml:space="preserve">Average monthly client sessions: 580 (+29%) with a retention rate of 78%</w:t>
      </w:r>
    </w:p>
    <w:p>
      <w:pPr>
        <w:numPr>
          <w:ilvl w:val="0"/>
          <w:numId w:val="1001"/>
        </w:numPr>
        <w:pStyle w:val="Compact"/>
      </w:pPr>
      <w:r>
        <w:rPr>
          <w:bCs/>
          <w:b/>
        </w:rPr>
        <w:t xml:space="preserve">Service Expansion:</w:t>
      </w:r>
      <w:r>
        <w:t xml:space="preserve"> </w:t>
      </w:r>
      <w:r>
        <w:t xml:space="preserve">Launched teletherapy for remote Jerusalem neighborhoods (e.g., Shuafat, Beit Hakerem), capturing 18% of new clients</w:t>
      </w:r>
    </w:p>
    <w:p>
      <w:pPr>
        <w:pStyle w:val="FirstParagraph"/>
      </w:pPr>
      <w:r>
        <w:t xml:space="preserve">The</w:t>
      </w:r>
      <w:r>
        <w:t xml:space="preserve"> </w:t>
      </w:r>
      <w:r>
        <w:rPr>
          <w:bCs/>
          <w:b/>
        </w:rPr>
        <w:t xml:space="preserve">Sales Report</w:t>
      </w:r>
      <w:r>
        <w:t xml:space="preserve"> </w:t>
      </w:r>
      <w:r>
        <w:t xml:space="preserve">highlights that our pricing structure—aligned with Israel's National Health Insurance (Kupat Holim) reimbursement rates—has enabled us to serve over 40% of low-income Jerusalem families through subsidized programs. This ethical approach directly contributed to a 22% rise in community referrals during Q3 2024.</w:t>
      </w:r>
    </w:p>
    <w:bookmarkEnd w:id="21"/>
    <w:bookmarkStart w:id="22" w:name="Xaed8182165ea430ac43c73e725988796d1be039"/>
    <w:p>
      <w:pPr>
        <w:pStyle w:val="Heading2"/>
      </w:pPr>
      <w:r>
        <w:t xml:space="preserve">Client Demographics: Serving Jerusalem's Unique Community</w:t>
      </w:r>
    </w:p>
    <w:p>
      <w:pPr>
        <w:pStyle w:val="FirstParagraph"/>
      </w:pPr>
      <w:r>
        <w:t xml:space="preserve">Our client base reflects Jerusalem's demographic tapestry:</w:t>
      </w:r>
    </w:p>
    <w:p>
      <w:pPr>
        <w:numPr>
          <w:ilvl w:val="0"/>
          <w:numId w:val="1002"/>
        </w:numPr>
        <w:pStyle w:val="Compact"/>
      </w:pPr>
      <w:r>
        <w:rPr>
          <w:bCs/>
          <w:b/>
        </w:rPr>
        <w:t xml:space="preserve">Pediatric Clients (65% of cases):</w:t>
      </w:r>
      <w:r>
        <w:t xml:space="preserve"> </w:t>
      </w:r>
      <w:r>
        <w:t xml:space="preserve">78% from Jerusalem neighborhoods with high immigrant populations, requiring therapy tailored to Arabic-Hebrew code-switching needs</w:t>
      </w:r>
    </w:p>
    <w:p>
      <w:pPr>
        <w:numPr>
          <w:ilvl w:val="0"/>
          <w:numId w:val="1002"/>
        </w:numPr>
        <w:pStyle w:val="Compact"/>
      </w:pPr>
      <w:r>
        <w:rPr>
          <w:bCs/>
          <w:b/>
        </w:rPr>
        <w:t xml:space="preserve">Adult Clients (28%):</w:t>
      </w:r>
      <w:r>
        <w:t xml:space="preserve"> </w:t>
      </w:r>
      <w:r>
        <w:t xml:space="preserve">Primarily veterans from Jerusalem's military hospitals and elderly residents with age-related communication disorders</w:t>
      </w:r>
    </w:p>
    <w:p>
      <w:pPr>
        <w:numPr>
          <w:ilvl w:val="0"/>
          <w:numId w:val="1002"/>
        </w:numPr>
        <w:pStyle w:val="Compact"/>
      </w:pPr>
      <w:r>
        <w:rPr>
          <w:bCs/>
          <w:b/>
        </w:rPr>
        <w:t xml:space="preserve">Specialized Cases (7%):</w:t>
      </w:r>
      <w:r>
        <w:t xml:space="preserve"> </w:t>
      </w:r>
      <w:r>
        <w:t xml:space="preserve">Autistic spectrum disorders, stroke rehabilitation, and post-laryngectomy care—served exclusively by our senior</w:t>
      </w:r>
      <w:r>
        <w:t xml:space="preserve"> </w:t>
      </w:r>
      <w:r>
        <w:rPr>
          <w:bCs/>
          <w:b/>
        </w:rPr>
        <w:t xml:space="preserve">Speech Therapist</w:t>
      </w:r>
      <w:r>
        <w:t xml:space="preserve"> </w:t>
      </w:r>
      <w:r>
        <w:t xml:space="preserve">team in</w:t>
      </w:r>
      <w:r>
        <w:t xml:space="preserve"> </w:t>
      </w:r>
      <w:r>
        <w:rPr>
          <w:iCs/>
          <w:i/>
        </w:rPr>
        <w:t xml:space="preserve">Israel Jerusalem</w:t>
      </w:r>
    </w:p>
    <w:p>
      <w:pPr>
        <w:pStyle w:val="FirstParagraph"/>
      </w:pPr>
      <w:r>
        <w:t xml:space="preserve">The report notes that 92% of parents in Jerusalem expressed satisfaction with our culturally attuned approach, particularly when therapists incorporated local idioms and religious context into therapy. This directly impacted our referral network, with 35% of new clients coming from Jerusalem-based pediatricians.</w:t>
      </w:r>
    </w:p>
    <w:bookmarkEnd w:id="22"/>
    <w:bookmarkStart w:id="23" w:name="X72018c57237e640587962d5b7aca736b82ebb72"/>
    <w:p>
      <w:pPr>
        <w:pStyle w:val="Heading2"/>
      </w:pPr>
      <w:r>
        <w:t xml:space="preserve">Challenges and Strategic Opportunities in Israel Jerusalem</w:t>
      </w:r>
    </w:p>
    <w:p>
      <w:pPr>
        <w:pStyle w:val="FirstParagraph"/>
      </w:pPr>
      <w:r>
        <w:t xml:space="preserve">Despite growth, significant challenges persist in the</w:t>
      </w:r>
      <w:r>
        <w:t xml:space="preserve"> </w:t>
      </w:r>
      <w:r>
        <w:rPr>
          <w:iCs/>
          <w:i/>
        </w:rPr>
        <w:t xml:space="preserve">Israel Jerusalem</w:t>
      </w:r>
      <w:r>
        <w:t xml:space="preserve"> </w:t>
      </w:r>
      <w:r>
        <w:t xml:space="preserve">market. The report identifies two critical areas:</w:t>
      </w:r>
    </w:p>
    <w:p>
      <w:pPr>
        <w:numPr>
          <w:ilvl w:val="0"/>
          <w:numId w:val="1003"/>
        </w:numPr>
        <w:pStyle w:val="Compact"/>
      </w:pPr>
      <w:r>
        <w:rPr>
          <w:bCs/>
          <w:b/>
        </w:rPr>
        <w:t xml:space="preserve">Cultural Barriers:</w:t>
      </w:r>
      <w:r>
        <w:t xml:space="preserve"> </w:t>
      </w:r>
      <w:r>
        <w:t xml:space="preserve">In Haredi communities, stigma around developmental disorders initially limited service uptake. Our solution: Partnering with Jerusalem rabbis for awareness campaigns, which increased engagement by 55% in these neighborhoods.</w:t>
      </w:r>
    </w:p>
    <w:p>
      <w:pPr>
        <w:numPr>
          <w:ilvl w:val="0"/>
          <w:numId w:val="1003"/>
        </w:numPr>
        <w:pStyle w:val="Compact"/>
      </w:pPr>
      <w:r>
        <w:rPr>
          <w:bCs/>
          <w:b/>
        </w:rPr>
        <w:t xml:space="preserve">Workforce Shortages:</w:t>
      </w:r>
      <w:r>
        <w:t xml:space="preserve"> </w:t>
      </w:r>
      <w:r>
        <w:t xml:space="preserve">A 2024 survey revealed a 30% vacancy rate for certified</w:t>
      </w:r>
      <w:r>
        <w:t xml:space="preserve"> </w:t>
      </w:r>
      <w:r>
        <w:rPr>
          <w:bCs/>
          <w:b/>
        </w:rPr>
        <w:t xml:space="preserve">Speech Therapist</w:t>
      </w:r>
      <w:r>
        <w:t xml:space="preserve">s across Jerusalem. We addressed this through our "Jerusalem Speech Scholar" program, training 12 new therapists locally in collaboration with the Hebrew University's Speech Pathology Department.</w:t>
      </w:r>
    </w:p>
    <w:p>
      <w:pPr>
        <w:pStyle w:val="FirstParagraph"/>
      </w:pPr>
      <w:r>
        <w:t xml:space="preserve">Opportunities identified include expanding services to Jerusalem's underserved East Side communities and developing AI-assisted therapy tools for remote areas. The</w:t>
      </w:r>
      <w:r>
        <w:t xml:space="preserve"> </w:t>
      </w:r>
      <w:r>
        <w:rPr>
          <w:bCs/>
          <w:b/>
        </w:rPr>
        <w:t xml:space="preserve">Sales Report</w:t>
      </w:r>
      <w:r>
        <w:t xml:space="preserve"> </w:t>
      </w:r>
      <w:r>
        <w:t xml:space="preserve">projects these initiatives could capture an additional 15% market share in Jerusalem by 2026.</w:t>
      </w:r>
    </w:p>
    <w:bookmarkEnd w:id="23"/>
    <w:bookmarkStart w:id="24" w:name="Xa3e9982e18b657d0f08f687220d3c5b515fe2e4"/>
    <w:p>
      <w:pPr>
        <w:pStyle w:val="Heading2"/>
      </w:pPr>
      <w:r>
        <w:t xml:space="preserve">Future Growth Strategy: Deepening Roots in Israel Jerusalem</w:t>
      </w:r>
    </w:p>
    <w:p>
      <w:pPr>
        <w:pStyle w:val="FirstParagraph"/>
      </w:pPr>
      <w:r>
        <w:t xml:space="preserve">Based on this year's success, our strategic plan focuses on:</w:t>
      </w:r>
    </w:p>
    <w:p>
      <w:pPr>
        <w:numPr>
          <w:ilvl w:val="0"/>
          <w:numId w:val="1004"/>
        </w:numPr>
        <w:pStyle w:val="Compact"/>
      </w:pPr>
      <w:r>
        <w:rPr>
          <w:bCs/>
          <w:b/>
        </w:rPr>
        <w:t xml:space="preserve">Community Health Hubs:</w:t>
      </w:r>
      <w:r>
        <w:t xml:space="preserve"> </w:t>
      </w:r>
      <w:r>
        <w:t xml:space="preserve">Establishing two new satellite clinics within Jerusalem (Neve Tzedek and Ein Karem) to serve 500+ additional clients annually</w:t>
      </w:r>
    </w:p>
    <w:p>
      <w:pPr>
        <w:numPr>
          <w:ilvl w:val="0"/>
          <w:numId w:val="1004"/>
        </w:numPr>
        <w:pStyle w:val="Compact"/>
      </w:pPr>
      <w:r>
        <w:rPr>
          <w:bCs/>
          <w:b/>
        </w:rPr>
        <w:t xml:space="preserve">Certification Partnerships:</w:t>
      </w:r>
      <w:r>
        <w:t xml:space="preserve"> </w:t>
      </w:r>
      <w:r>
        <w:t xml:space="preserve">Collaborating with Jerusalem's Ministry of Health to become the sole provider for government-funded early intervention programs in 2025</w:t>
      </w:r>
    </w:p>
    <w:p>
      <w:pPr>
        <w:pStyle w:val="FirstParagraph"/>
      </w:pPr>
      <w:r>
        <w:t xml:space="preserve">The</w:t>
      </w:r>
      <w:r>
        <w:t xml:space="preserve"> </w:t>
      </w:r>
      <w:r>
        <w:rPr>
          <w:bCs/>
          <w:b/>
        </w:rPr>
        <w:t xml:space="preserve">Sales Report</w:t>
      </w:r>
      <w:r>
        <w:t xml:space="preserve"> </w:t>
      </w:r>
      <w:r>
        <w:t xml:space="preserve">emphasizes that our commitment to Jerusalem extends beyond business—we're donating 10% of profits to the Jerusalem Community Center's free therapy initiatives. This social investment has amplified our brand trust, with 89% of clients mentioning this in feedback surveys.</w:t>
      </w:r>
    </w:p>
    <w:bookmarkEnd w:id="24"/>
    <w:bookmarkStart w:id="25" w:name="X86e0c3bbbec4ad5976f7d9635045e86f9188dce"/>
    <w:p>
      <w:pPr>
        <w:pStyle w:val="Heading2"/>
      </w:pPr>
      <w:r>
        <w:t xml:space="preserve">Conclusion: Leadership in Speech Therapy for Israel Jerusalem</w:t>
      </w:r>
    </w:p>
    <w:p>
      <w:pPr>
        <w:pStyle w:val="FirstParagraph"/>
      </w:pPr>
      <w:r>
        <w:t xml:space="preserve">This</w:t>
      </w:r>
      <w:r>
        <w:t xml:space="preserve"> </w:t>
      </w:r>
      <w:r>
        <w:rPr>
          <w:bCs/>
          <w:b/>
        </w:rPr>
        <w:t xml:space="preserve">Sales Report</w:t>
      </w:r>
      <w:r>
        <w:t xml:space="preserve"> </w:t>
      </w:r>
      <w:r>
        <w:t xml:space="preserve">confirms that our practice has become indispensable to Jerusalem's healthcare ecosystem. By embedding ourselves within the cultural fabric of</w:t>
      </w:r>
      <w:r>
        <w:t xml:space="preserve"> </w:t>
      </w:r>
      <w:r>
        <w:rPr>
          <w:iCs/>
          <w:i/>
        </w:rPr>
        <w:t xml:space="preserve">Israel Jerusalem</w:t>
      </w:r>
      <w:r>
        <w:t xml:space="preserve">, we've transformed from a service provider into a community partner. The 41% revenue growth, 78% retention rate, and deepening government partnerships prove that our model—centered on accessible, culturally intelligent</w:t>
      </w:r>
      <w:r>
        <w:t xml:space="preserve"> </w:t>
      </w:r>
      <w:r>
        <w:rPr>
          <w:bCs/>
          <w:b/>
        </w:rPr>
        <w:t xml:space="preserve">Speech Therapist</w:t>
      </w:r>
      <w:r>
        <w:t xml:space="preserve"> </w:t>
      </w:r>
      <w:r>
        <w:t xml:space="preserve">care—serves as the blueprint for sustainable growth in Jerusalem's unique environment.</w:t>
      </w:r>
    </w:p>
    <w:p>
      <w:pPr>
        <w:pStyle w:val="BodyText"/>
      </w:pPr>
      <w:r>
        <w:t xml:space="preserve">As we move into 2025, our mission remains clear: to ensure every child and adult in Jerusalem receives the speech therapy they deserve. This commitment isn't just good business—it's how we honor our promise to Israel Jerusalem. With the market expanding at 37% annually, our strategic focus on cultural competency and community integration positions us not merely as a leading</w:t>
      </w:r>
      <w:r>
        <w:t xml:space="preserve"> </w:t>
      </w:r>
      <w:r>
        <w:rPr>
          <w:bCs/>
          <w:b/>
        </w:rPr>
        <w:t xml:space="preserve">Speech Therapist</w:t>
      </w:r>
      <w:r>
        <w:t xml:space="preserve"> </w:t>
      </w:r>
      <w:r>
        <w:t xml:space="preserve">practice, but as an essential pillar of Jerusalem's health infrastructure.</w:t>
      </w:r>
    </w:p>
    <w:p>
      <w:pPr>
        <w:pStyle w:val="BodyText"/>
      </w:pPr>
      <w:r>
        <w:rPr>
          <w:iCs/>
          <w:i/>
        </w:rPr>
        <w:t xml:space="preserve">Prepared by: Center for Speech Excellence in Israel Jerusalem | Date: 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Speech Therapy Services in Israel Jerusalem</dc:title>
  <dc:creator/>
  <dc:language>en</dc:language>
  <cp:keywords/>
  <dcterms:created xsi:type="dcterms:W3CDTF">2026-07-23T13:15:52Z</dcterms:created>
  <dcterms:modified xsi:type="dcterms:W3CDTF">2026-07-23T13:15:52Z</dcterms:modified>
</cp:coreProperties>
</file>

<file path=docProps/custom.xml><?xml version="1.0" encoding="utf-8"?>
<Properties xmlns="http://schemas.openxmlformats.org/officeDocument/2006/custom-properties" xmlns:vt="http://schemas.openxmlformats.org/officeDocument/2006/docPropsVTypes"/>
</file>