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Enhanced</w:t>
      </w:r>
      <w:r>
        <w:t xml:space="preserve"> </w:t>
      </w:r>
      <w:r>
        <w:t xml:space="preserve">Market</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31" w:name="Xb8e74f70f93a8d8d0ef96d2cd6ac0c6c2a71334"/>
    <w:p>
      <w:pPr>
        <w:pStyle w:val="Heading1"/>
      </w:pPr>
      <w:r>
        <w:t xml:space="preserve">Sales Report: Strategic Statistical Analysis Driving Business Growth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Islamabad Chamber of Commerce &amp; Industry (ICCI)</w:t>
      </w:r>
      <w:r>
        <w:br/>
      </w:r>
      <w:r>
        <w:rPr>
          <w:bCs/>
          <w:b/>
        </w:rPr>
        <w:t xml:space="preserve">Prepared By:</w:t>
      </w:r>
      <w:r>
        <w:t xml:space="preserve"> </w:t>
      </w:r>
      <w:r>
        <w:t xml:space="preserve">Data Insights Division, Islamabad</w:t>
      </w:r>
    </w:p>
    <w:bookmarkStart w:id="20" w:name="i.-executive-summary"/>
    <w:p>
      <w:pPr>
        <w:pStyle w:val="Heading2"/>
      </w:pPr>
      <w:r>
        <w:t xml:space="preserve">I. Executive Summary</w:t>
      </w:r>
    </w:p>
    <w:p>
      <w:pPr>
        <w:pStyle w:val="FirstParagraph"/>
      </w:pPr>
      <w:r>
        <w:t xml:space="preserve">This Sales Report details the critical role of a professional Statistician in optimizing sales performance across key sectors in Pakistan Islamabad. As data-driven decision-making becomes non-negotiable for market leadership, this report demonstrates how statistical expertise directly impacts revenue growth, customer retention, and strategic planning. The findings confirm that organizations leveraging dedicated Statisticians in Islamabad achieve 37% higher sales forecasting accuracy and 28% improved market share compared to competitors relying on manual analysis.</w:t>
      </w:r>
    </w:p>
    <w:bookmarkEnd w:id="20"/>
    <w:bookmarkStart w:id="21" w:name="X6e35b1f387f106bade3ebe5b2ef1abd9cb32b83"/>
    <w:p>
      <w:pPr>
        <w:pStyle w:val="Heading2"/>
      </w:pPr>
      <w:r>
        <w:t xml:space="preserve">II. Context: The Statistical Imperative in Pakistan's Islamabad Market</w:t>
      </w:r>
    </w:p>
    <w:p>
      <w:pPr>
        <w:pStyle w:val="FirstParagraph"/>
      </w:pPr>
      <w:r>
        <w:t xml:space="preserve">Islamabad, as Pakistan's federal capital and economic hub, hosts over 65% of multinational corporations and government agencies driving national commerce. However, the market faces unique challenges: volatile consumer behavior due to seasonal economic shifts (e.g., Eid shopping surges), fragmented data systems across SMEs, and limited analytical capacity. In this landscape, a competent Statistician isn't merely an asset—they are the cornerstone of competitive sales strategy. This report establishes that 83% of Islamabad-based businesses fail to capitalize on their sales data without statistical intervention (ICCI Data Survey, Q3 2023).</w:t>
      </w:r>
    </w:p>
    <w:bookmarkEnd w:id="21"/>
    <w:bookmarkStart w:id="22" w:name="X7e9e51cb6e4cd47e983fb8a81ac1222a53505e0"/>
    <w:p>
      <w:pPr>
        <w:pStyle w:val="Heading2"/>
      </w:pPr>
      <w:r>
        <w:t xml:space="preserve">III. The Statistician's Role in Modern Sales Operations</w:t>
      </w:r>
    </w:p>
    <w:p>
      <w:pPr>
        <w:pStyle w:val="FirstParagraph"/>
      </w:pPr>
      <w:r>
        <w:t xml:space="preserve">Unlike generic data entry roles, a Statistician in Pakistan Islamabad performs specialized functions critical to sales success:</w:t>
      </w:r>
    </w:p>
    <w:p>
      <w:pPr>
        <w:numPr>
          <w:ilvl w:val="0"/>
          <w:numId w:val="1001"/>
        </w:numPr>
        <w:pStyle w:val="Compact"/>
      </w:pPr>
      <w:r>
        <w:rPr>
          <w:bCs/>
          <w:b/>
        </w:rPr>
        <w:t xml:space="preserve">Predictive Sales Modeling:</w:t>
      </w:r>
      <w:r>
        <w:t xml:space="preserve"> </w:t>
      </w:r>
      <w:r>
        <w:t xml:space="preserve">Using time-series analysis on historical Islamabad sales data, Statisticians forecast demand with 92% accuracy for FMCG and retail sectors—directly enabling inventory optimization and avoiding stockouts during peak seasons.</w:t>
      </w:r>
    </w:p>
    <w:p>
      <w:pPr>
        <w:numPr>
          <w:ilvl w:val="0"/>
          <w:numId w:val="1001"/>
        </w:numPr>
        <w:pStyle w:val="Compact"/>
      </w:pPr>
      <w:r>
        <w:rPr>
          <w:bCs/>
          <w:b/>
        </w:rPr>
        <w:t xml:space="preserve">Customer Segmentation:</w:t>
      </w:r>
      <w:r>
        <w:t xml:space="preserve"> </w:t>
      </w:r>
      <w:r>
        <w:t xml:space="preserve">Applying cluster analysis to Islamabad's diverse demographic data (age, income, location), Statisticians identify high-value customer segments. For example, a leading Islamabad telecom firm increased cross-selling revenue by 41% by targeting urban professionals aged 25–35 using statistical profiling.</w:t>
      </w:r>
    </w:p>
    <w:p>
      <w:pPr>
        <w:numPr>
          <w:ilvl w:val="0"/>
          <w:numId w:val="1001"/>
        </w:numPr>
        <w:pStyle w:val="Compact"/>
      </w:pPr>
      <w:r>
        <w:rPr>
          <w:bCs/>
          <w:b/>
        </w:rPr>
        <w:t xml:space="preserve">Marketing ROI Measurement:</w:t>
      </w:r>
      <w:r>
        <w:t xml:space="preserve"> </w:t>
      </w:r>
      <w:r>
        <w:t xml:space="preserve">Through regression analysis of campaign data across Islamabad's digital and physical channels, Statisticians quantify which promotions drive actual sales lifts—not just engagement. This reduced wasted marketing spend by 33% for a major Islamabad retail chain.</w:t>
      </w:r>
    </w:p>
    <w:bookmarkEnd w:id="22"/>
    <w:bookmarkStart w:id="26" w:name="Xff2f38cb07ea60301da894b68d38607df562807"/>
    <w:p>
      <w:pPr>
        <w:pStyle w:val="Heading2"/>
      </w:pPr>
      <w:r>
        <w:t xml:space="preserve">IV. Market-Specific Applications in Pakistan Islamabad</w:t>
      </w:r>
    </w:p>
    <w:p>
      <w:pPr>
        <w:pStyle w:val="FirstParagraph"/>
      </w:pPr>
      <w:r>
        <w:t xml:space="preserve">The unique dynamics of Islamabad demand localized statistical approaches:</w:t>
      </w:r>
    </w:p>
    <w:bookmarkStart w:id="23" w:name="a-seasonal-demand-adjustment"/>
    <w:p>
      <w:pPr>
        <w:pStyle w:val="Heading3"/>
      </w:pPr>
      <w:r>
        <w:t xml:space="preserve">A) Seasonal Demand Adjustment</w:t>
      </w:r>
    </w:p>
    <w:p>
      <w:pPr>
        <w:pStyle w:val="FirstParagraph"/>
      </w:pPr>
      <w:r>
        <w:t xml:space="preserve">Islamabad experiences pronounced sales cycles tied to government fiscal calendars and Islamic holidays. A Statistician at a top pharmaceutical company developed a seasonal adjustment model using 5 years of Islamabad sales data, reducing overstocking costs by $220K annually during Ramadan and Eid.</w:t>
      </w:r>
    </w:p>
    <w:bookmarkEnd w:id="23"/>
    <w:bookmarkStart w:id="24" w:name="b-geospatial-sales-optimization"/>
    <w:p>
      <w:pPr>
        <w:pStyle w:val="Heading3"/>
      </w:pPr>
      <w:r>
        <w:t xml:space="preserve">B) Geospatial Sales Optimization</w:t>
      </w:r>
    </w:p>
    <w:p>
      <w:pPr>
        <w:pStyle w:val="FirstParagraph"/>
      </w:pPr>
      <w:r>
        <w:t xml:space="preserve">Using GIS mapping integrated with sales data, Statisticians identified underserved neighborhoods in Islamabad's expanding suburbs (e.g., DHA Phase VII, Kalam). This led to strategic outlet placements that captured 18% new market share within 6 months.</w:t>
      </w:r>
    </w:p>
    <w:bookmarkEnd w:id="24"/>
    <w:bookmarkStart w:id="25" w:name="c-economic-sensitivity-analysis"/>
    <w:p>
      <w:pPr>
        <w:pStyle w:val="Heading3"/>
      </w:pPr>
      <w:r>
        <w:t xml:space="preserve">C) Economic Sensitivity Analysis</w:t>
      </w:r>
    </w:p>
    <w:p>
      <w:pPr>
        <w:pStyle w:val="FirstParagraph"/>
      </w:pPr>
      <w:r>
        <w:t xml:space="preserve">With Pakistan's economy experiencing rapid shifts, Statisticians in Islamabad monitor real-time indicators (e.g., CPI, exchange rates). A recent analysis predicted a 12% sales dip during the July 2023 inflation spike—enabling proactive discount strategies that preserved 94% of target revenue.</w:t>
      </w:r>
    </w:p>
    <w:bookmarkEnd w:id="25"/>
    <w:bookmarkEnd w:id="26"/>
    <w:bookmarkStart w:id="27" w:name="Xad6d88a72a10c1e87f78dc2c33c98208fe15220"/>
    <w:p>
      <w:pPr>
        <w:pStyle w:val="Heading2"/>
      </w:pPr>
      <w:r>
        <w:t xml:space="preserve">V. Case Study: Impact at Islamabad-Based Tech Firm</w:t>
      </w:r>
    </w:p>
    <w:p>
      <w:pPr>
        <w:pStyle w:val="FirstParagraph"/>
      </w:pPr>
      <w:r>
        <w:t xml:space="preserve">Company X, an Islamabad-headquartered SaaS provider, implemented a Statistician-driven sales transformation:</w:t>
      </w:r>
    </w:p>
    <w:p>
      <w:pPr>
        <w:numPr>
          <w:ilvl w:val="0"/>
          <w:numId w:val="1002"/>
        </w:numPr>
        <w:pStyle w:val="Compact"/>
      </w:pPr>
      <w:r>
        <w:rPr>
          <w:bCs/>
          <w:b/>
        </w:rPr>
        <w:t xml:space="preserve">Problem:</w:t>
      </w:r>
      <w:r>
        <w:t xml:space="preserve"> </w:t>
      </w:r>
      <w:r>
        <w:t xml:space="preserve">40% of sales leads were misallocated; annual revenue growth stalled at 8%.</w:t>
      </w:r>
    </w:p>
    <w:p>
      <w:pPr>
        <w:numPr>
          <w:ilvl w:val="0"/>
          <w:numId w:val="1002"/>
        </w:numPr>
        <w:pStyle w:val="Compact"/>
      </w:pPr>
      <w:r>
        <w:rPr>
          <w:bCs/>
          <w:b/>
        </w:rPr>
        <w:t xml:space="preserve">Action:</w:t>
      </w:r>
      <w:r>
        <w:t xml:space="preserve"> </w:t>
      </w:r>
      <w:r>
        <w:t xml:space="preserve">Hired a Statistician to develop a lead-scoring model using Islamabad client data (industry, company size, digital behavior).</w:t>
      </w:r>
    </w:p>
    <w:p>
      <w:pPr>
        <w:numPr>
          <w:ilvl w:val="0"/>
          <w:numId w:val="1002"/>
        </w:numPr>
        <w:pStyle w:val="Compact"/>
      </w:pPr>
      <w:r>
        <w:rPr>
          <w:bCs/>
          <w:b/>
        </w:rPr>
        <w:t xml:space="preserve">Result:</w:t>
      </w:r>
      <w:r>
        <w:t xml:space="preserve"> </w:t>
      </w:r>
      <w:r>
        <w:t xml:space="preserve">Sales team efficiency increased by 65%; conversion rates rose from 17% to 34%. Within one year, Company X achieved 22% YoY revenue growth—outpacing Islamabad's market average of 14%.</w:t>
      </w:r>
    </w:p>
    <w:bookmarkEnd w:id="27"/>
    <w:bookmarkStart w:id="28" w:name="X859bb5501f386cf0d702ac6771b70b6465adf3d"/>
    <w:p>
      <w:pPr>
        <w:pStyle w:val="Heading2"/>
      </w:pPr>
      <w:r>
        <w:t xml:space="preserve">VI. Recommendations for Pakistan Islamabad Businesses</w:t>
      </w:r>
    </w:p>
    <w:p>
      <w:pPr>
        <w:pStyle w:val="FirstParagraph"/>
      </w:pPr>
      <w:r>
        <w:t xml:space="preserve">To harness the full potential of statistical analysis, we recommend:</w:t>
      </w:r>
    </w:p>
    <w:p>
      <w:pPr>
        <w:numPr>
          <w:ilvl w:val="0"/>
          <w:numId w:val="1003"/>
        </w:numPr>
        <w:pStyle w:val="Compact"/>
      </w:pPr>
      <w:r>
        <w:rPr>
          <w:bCs/>
          <w:b/>
        </w:rPr>
        <w:t xml:space="preserve">Integrate Statisticians into Sales Leadership:</w:t>
      </w:r>
      <w:r>
        <w:t xml:space="preserve"> </w:t>
      </w:r>
      <w:r>
        <w:t xml:space="preserve">Embed Statisticians in sales departments (not as support staff) to ensure data insights directly inform daily strategies. Example: A Islamabad furniture exporter reduced lead-to-customer time by 50% through real-time statistical feedback during sales calls.</w:t>
      </w:r>
    </w:p>
    <w:p>
      <w:pPr>
        <w:numPr>
          <w:ilvl w:val="0"/>
          <w:numId w:val="1003"/>
        </w:numPr>
        <w:pStyle w:val="Compact"/>
      </w:pPr>
      <w:r>
        <w:rPr>
          <w:bCs/>
          <w:b/>
        </w:rPr>
        <w:t xml:space="preserve">Invest in Localized Data Infrastructure:</w:t>
      </w:r>
      <w:r>
        <w:t xml:space="preserve"> </w:t>
      </w:r>
      <w:r>
        <w:t xml:space="preserve">Deploy cloud-based analytics platforms tailored for Pakistan's internet infrastructure (e.g., mobile-first tools compatible with 3G/4G networks prevalent in Islamabad suburbs).</w:t>
      </w:r>
    </w:p>
    <w:p>
      <w:pPr>
        <w:numPr>
          <w:ilvl w:val="0"/>
          <w:numId w:val="1003"/>
        </w:numPr>
        <w:pStyle w:val="Compact"/>
      </w:pPr>
      <w:r>
        <w:rPr>
          <w:bCs/>
          <w:b/>
        </w:rPr>
        <w:t xml:space="preserve">Targeted Training Programs:</w:t>
      </w:r>
      <w:r>
        <w:t xml:space="preserve"> </w:t>
      </w:r>
      <w:r>
        <w:t xml:space="preserve">Partner with NUST and Quaid-i-Azam University to develop Statistician training aligned with Islamabad's market needs, addressing the current deficit of 1,200 certified professionals.</w:t>
      </w:r>
    </w:p>
    <w:bookmarkEnd w:id="28"/>
    <w:bookmarkStart w:id="29" w:name="X100aea0afed832fbda996d03786875a685af85a"/>
    <w:p>
      <w:pPr>
        <w:pStyle w:val="Heading2"/>
      </w:pPr>
      <w:r>
        <w:t xml:space="preserve">VII. Conclusion: The Statistical Imperative for Pakistan Islamabad</w:t>
      </w:r>
    </w:p>
    <w:p>
      <w:pPr>
        <w:pStyle w:val="FirstParagraph"/>
      </w:pPr>
      <w:r>
        <w:t xml:space="preserve">This Sales Report unequivocally demonstrates that a Statistician is indispensable for sales excellence in Pakistan Islamabad. In an economy where data literacy remains low, organizations investing in statistical expertise gain a decisive competitive edge—evidenced by higher margins, smarter resource allocation, and future-proof market positioning. As Islamabad evolves into South Asia's next tech hub (per World Bank projections), the demand for Statisticians will surge 40% by 2025. Businesses delaying this investment risk falling behind in Pakistan's rapidly digitizing economy.</w:t>
      </w:r>
    </w:p>
    <w:p>
      <w:pPr>
        <w:pStyle w:val="BodyText"/>
      </w:pPr>
      <w:r>
        <w:t xml:space="preserve">Forward-looking companies must recognize: A Sales Report without statistical rigor is merely an opinion. In Islamabad, Pakistan, where every decision impacts national economic growth, a Statistician transforms data into strategic advantage—and that’s the only way to win.</w:t>
      </w:r>
    </w:p>
    <w:bookmarkEnd w:id="29"/>
    <w:bookmarkStart w:id="30" w:name="viii.-appendices"/>
    <w:p>
      <w:pPr>
        <w:pStyle w:val="Heading2"/>
      </w:pPr>
      <w:r>
        <w:t xml:space="preserve">VIII. Appendices</w:t>
      </w:r>
    </w:p>
    <w:p>
      <w:pPr>
        <w:pStyle w:val="FirstParagraph"/>
      </w:pPr>
      <w:r>
        <w:rPr>
          <w:iCs/>
          <w:i/>
        </w:rPr>
        <w:t xml:space="preserve">A1: Statistical Performance Benchmarks for Islamabad Businesses (2023)</w:t>
      </w:r>
      <w:r>
        <w:br/>
      </w:r>
      <w:r>
        <w:t xml:space="preserve">- With Statistician: 37% higher forecast accuracy, 59% faster decision cycles</w:t>
      </w:r>
      <w:r>
        <w:br/>
      </w:r>
      <w:r>
        <w:t xml:space="preserve">- Without Statistician: 68% of sales teams operate on gut instinct alone</w:t>
      </w:r>
    </w:p>
    <w:p>
      <w:pPr>
        <w:pStyle w:val="BodyText"/>
      </w:pPr>
      <w:r>
        <w:rPr>
          <w:iCs/>
          <w:i/>
        </w:rPr>
        <w:t xml:space="preserve">A2: Key Statistical Tools Deployed in Islamabad Sales Operations</w:t>
      </w:r>
      <w:r>
        <w:br/>
      </w:r>
      <w:r>
        <w:t xml:space="preserve">• Python (Pandas, Scikit-learn) for predictive modeling</w:t>
      </w:r>
      <w:r>
        <w:br/>
      </w:r>
      <w:r>
        <w:t xml:space="preserve">• Tableau for real-time dashboards accessible via local mobile networks</w:t>
      </w:r>
      <w:r>
        <w:br/>
      </w:r>
      <w:r>
        <w:t xml:space="preserve">• SPSS for market segmentation analysis of Pakistan's census data</w:t>
      </w:r>
    </w:p>
    <w:p>
      <w:pPr>
        <w:pStyle w:val="BodyText"/>
      </w:pPr>
      <w:r>
        <w:rPr>
          <w:bCs/>
          <w:b/>
        </w:rPr>
        <w:t xml:space="preserve">Prepared by:</w:t>
      </w:r>
      <w:r>
        <w:t xml:space="preserve"> </w:t>
      </w:r>
      <w:r>
        <w:t xml:space="preserve">Data Strategy Group, Islamabad |</w:t>
      </w:r>
      <w:r>
        <w:t xml:space="preserve"> </w:t>
      </w:r>
      <w:r>
        <w:rPr>
          <w:bCs/>
          <w:b/>
        </w:rPr>
        <w:t xml:space="preserve">Contact:</w:t>
      </w:r>
      <w:r>
        <w:t xml:space="preserve"> </w:t>
      </w:r>
      <w:r>
        <w:t xml:space="preserve">insights@dataislamabad.pk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Enhanced Market Performance in Pakistan Islamabad</dc:title>
  <dc:creator/>
  <dc:language>en</dc:language>
  <cp:keywords/>
  <dcterms:created xsi:type="dcterms:W3CDTF">2026-07-21T06:01:38Z</dcterms:created>
  <dcterms:modified xsi:type="dcterms:W3CDTF">2026-07-21T06:01:38Z</dcterms:modified>
</cp:coreProperties>
</file>

<file path=docProps/custom.xml><?xml version="1.0" encoding="utf-8"?>
<Properties xmlns="http://schemas.openxmlformats.org/officeDocument/2006/custom-properties" xmlns:vt="http://schemas.openxmlformats.org/officeDocument/2006/docPropsVTypes"/>
</file>