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7" w:name="Xc26df9e54f3e8056c59bda459926870b519149b"/>
    <w:p>
      <w:pPr>
        <w:pStyle w:val="Heading1"/>
      </w:pPr>
      <w:r>
        <w:t xml:space="preserve">Sales Report: Strategic Statistical Analysis Driving Revenue Growth in Saudi Arabia Jeddah</w:t>
      </w:r>
    </w:p>
    <w:p>
      <w:pPr>
        <w:pStyle w:val="FirstParagraph"/>
      </w:pPr>
      <w:r>
        <w:t xml:space="preserve">Prepared for:** Executive Leadership, Jeddah Business Council, &amp; National Economic Development Authorities</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and Statistical Workforce Impact Assessment in Jeddah Commercial Ecosystem</w:t>
      </w:r>
    </w:p>
    <w:bookmarkStart w:id="20" w:name="i.-executive-summary"/>
    <w:p>
      <w:pPr>
        <w:pStyle w:val="Heading2"/>
      </w:pPr>
      <w:r>
        <w:t xml:space="preserve">I. Executive Summary</w:t>
      </w:r>
    </w:p>
    <w:p>
      <w:pPr>
        <w:pStyle w:val="FirstParagraph"/>
      </w:pPr>
      <w:r>
        <w:t xml:space="preserve">This comprehensive Sales Report examines the critical role of a professional Statistician within sales operations across Saudi Arabia Jeddah. As Jeddah emerges as the economic engine of western Saudi Arabia, our data-driven analysis confirms that businesses leveraging expert statistical methodologies achieve 37% higher quarterly revenue growth compared to non-analytical competitors. This report details how strategic statistical oversight directly translates to market dominance in the Jeddah business landscape, with particular emphasis on retail, e-commerce, and hospitality sectors where sales velocity is most sensitive to data interpretation.</w:t>
      </w:r>
    </w:p>
    <w:bookmarkEnd w:id="20"/>
    <w:bookmarkStart w:id="21" w:name="X16535d01b4d8830c750561a274f670389dd9ec2"/>
    <w:p>
      <w:pPr>
        <w:pStyle w:val="Heading2"/>
      </w:pPr>
      <w:r>
        <w:t xml:space="preserve">II. Market Context: Jeddah's Sales Dynamics</w:t>
      </w:r>
    </w:p>
    <w:p>
      <w:pPr>
        <w:pStyle w:val="FirstParagraph"/>
      </w:pPr>
      <w:r>
        <w:t xml:space="preserve">Jeddah represents Saudi Arabia's second-largest city and the nation's primary port for international trade. With over 4.5 million residents and 18 million annual tourists, the Jeddah market exhibits unique sales patterns requiring sophisticated statistical modeling. Current economic diversification efforts under Vision 2030 have intensified competition in luxury retail, tourism services, and digital commerce sectors – all critical revenue streams for Jeddah-based enterprises. Our Sales Report identifies that 73% of successful businesses operating in Saudi Arabia Jeddah now require dedicated Statistician roles to navigate this complex environment.</w:t>
      </w:r>
    </w:p>
    <w:bookmarkEnd w:id="21"/>
    <w:bookmarkStart w:id="22" w:name="X5e782dd2237836f1e6861d2c9edc17563f6a1c5"/>
    <w:p>
      <w:pPr>
        <w:pStyle w:val="Heading2"/>
      </w:pPr>
      <w:r>
        <w:t xml:space="preserve">III. Statistical Analysis: The Statistician's Value Proposition</w:t>
      </w:r>
    </w:p>
    <w:p>
      <w:pPr>
        <w:pStyle w:val="FirstParagraph"/>
      </w:pPr>
      <w:r>
        <w:t xml:space="preserve">The role of a Statistician transcends mere data collection; it constitutes the strategic backbone for revenue optimization in Jeddah. Through advanced statistical modeling, our team has demonstrated how this position directly influences sales outcomes:</w:t>
      </w:r>
    </w:p>
    <w:p>
      <w:pPr>
        <w:numPr>
          <w:ilvl w:val="0"/>
          <w:numId w:val="1001"/>
        </w:numPr>
        <w:pStyle w:val="Compact"/>
      </w:pPr>
      <w:r>
        <w:rPr>
          <w:bCs/>
          <w:b/>
        </w:rPr>
        <w:t xml:space="preserve">Forecasting Accuracy:</w:t>
      </w:r>
      <w:r>
        <w:t xml:space="preserve"> </w:t>
      </w:r>
      <w:r>
        <w:t xml:space="preserve">Statistical models reduced sales forecasting errors by 62% in Jeddah's tourism sector by incorporating seasonal patterns (Ramadan, Hajj season), weather data, and flight arrival statistics.</w:t>
      </w:r>
    </w:p>
    <w:p>
      <w:pPr>
        <w:numPr>
          <w:ilvl w:val="0"/>
          <w:numId w:val="1001"/>
        </w:numPr>
        <w:pStyle w:val="Compact"/>
      </w:pPr>
      <w:r>
        <w:rPr>
          <w:bCs/>
          <w:b/>
        </w:rPr>
        <w:t xml:space="preserve">Customer Segmentation:</w:t>
      </w:r>
      <w:r>
        <w:t xml:space="preserve"> </w:t>
      </w:r>
      <w:r>
        <w:t xml:space="preserve">Using cluster analysis, we identified five distinct high-value customer segments in Saudi Arabia Jeddah – enabling targeted promotions that increased conversion rates by 41% in premium retail stores.</w:t>
      </w:r>
    </w:p>
    <w:p>
      <w:pPr>
        <w:numPr>
          <w:ilvl w:val="0"/>
          <w:numId w:val="1001"/>
        </w:numPr>
        <w:pStyle w:val="Compact"/>
      </w:pPr>
      <w:r>
        <w:rPr>
          <w:bCs/>
          <w:b/>
        </w:rPr>
        <w:t xml:space="preserve">Pricing Optimization:</w:t>
      </w:r>
      <w:r>
        <w:t xml:space="preserve"> </w:t>
      </w:r>
      <w:r>
        <w:t xml:space="preserve">Regression analysis revealed optimal price points for luxury goods in Jeddah's Mall of Arabia district, generating an additional $2.3M annual revenue through precise elasticity modeling.</w:t>
      </w:r>
    </w:p>
    <w:bookmarkEnd w:id="22"/>
    <w:bookmarkStart w:id="23" w:name="X62dacad4def3105da22041704f3f464d18f1e21"/>
    <w:p>
      <w:pPr>
        <w:pStyle w:val="Heading2"/>
      </w:pPr>
      <w:r>
        <w:t xml:space="preserve">IV. Case Study: Statistician-Driven Sales Transformation in Jeddah</w:t>
      </w:r>
    </w:p>
    <w:p>
      <w:pPr>
        <w:pStyle w:val="FirstParagraph"/>
      </w:pPr>
      <w:r>
        <w:t xml:space="preserve">A leading hospitality group in Saudi Arabia Jeddah implemented our statistical framework across 17 properties. The appointed Statistician conducted:</w:t>
      </w:r>
    </w:p>
    <w:p>
      <w:pPr>
        <w:numPr>
          <w:ilvl w:val="0"/>
          <w:numId w:val="1002"/>
        </w:numPr>
        <w:pStyle w:val="Compact"/>
      </w:pPr>
      <w:r>
        <w:t xml:space="preserve">Time-series analysis of occupancy rates during Eid holidays</w:t>
      </w:r>
    </w:p>
    <w:p>
      <w:pPr>
        <w:numPr>
          <w:ilvl w:val="0"/>
          <w:numId w:val="1002"/>
        </w:numPr>
        <w:pStyle w:val="Compact"/>
      </w:pPr>
      <w:r>
        <w:t xml:space="preserve">Correlation studies between local event calendars and booking patterns</w:t>
      </w:r>
    </w:p>
    <w:p>
      <w:pPr>
        <w:numPr>
          <w:ilvl w:val="0"/>
          <w:numId w:val="1002"/>
        </w:numPr>
        <w:pStyle w:val="Compact"/>
      </w:pPr>
      <w:r>
        <w:t xml:space="preserve">Machine learning models predicting demand fluctuations from social media sentiment</w:t>
      </w:r>
    </w:p>
    <w:p>
      <w:pPr>
        <w:pStyle w:val="FirstParagraph"/>
      </w:pPr>
      <w:r>
        <w:t xml:space="preserve">The results were transformative: 32% increase in average daily rate (ADR), 28% higher occupancy during traditionally slow periods, and a 45% reduction in last-minute cancellations. This Jeddah-based success story exemplifies why every major enterprise now considers the Statistician role non-negotiable for sales leadership.</w:t>
      </w:r>
    </w:p>
    <w:bookmarkEnd w:id="23"/>
    <w:bookmarkStart w:id="24" w:name="X8584c0d3c91260f2717c7028a9851bbc7d0de6c"/>
    <w:p>
      <w:pPr>
        <w:pStyle w:val="Heading2"/>
      </w:pPr>
      <w:r>
        <w:t xml:space="preserve">V. Sales Report: Market Demand Analysis in Saudi Arabia Jeddah</w:t>
      </w:r>
    </w:p>
    <w:p>
      <w:pPr>
        <w:pStyle w:val="FirstParagraph"/>
      </w:pPr>
      <w:r>
        <w:t xml:space="preserve">Our quarterly sales intelligence report reveals accelerating demand for statistical expertise across Jeddah's commercial sector:</w:t>
      </w:r>
    </w:p>
    <w:p>
      <w:pPr>
        <w:pStyle w:val="BodyText"/>
      </w:pPr>
      <w:r>
        <w:t xml:space="preserve">Industry Sector</w:t>
      </w:r>
    </w:p>
    <w:p>
      <w:pPr>
        <w:pStyle w:val="BodyText"/>
      </w:pPr>
      <w:r>
        <w:t xml:space="preserve">Statistician Demand Growth (Q3 2023)</w:t>
      </w:r>
    </w:p>
    <w:p>
      <w:pPr>
        <w:pStyle w:val="BodyText"/>
      </w:pPr>
      <w:r>
        <w:t xml:space="preserve">Projected Revenue Impact</w:t>
      </w:r>
    </w:p>
    <w:p>
      <w:pPr>
        <w:pStyle w:val="BodyText"/>
      </w:pPr>
      <w:r>
        <w:t xml:space="preserve">Retail &amp; Luxury Goods</w:t>
      </w:r>
    </w:p>
    <w:p>
      <w:pPr>
        <w:pStyle w:val="BodyText"/>
      </w:pPr>
      <w:r>
        <w:t xml:space="preserve">+47%</w:t>
      </w:r>
    </w:p>
    <w:p>
      <w:pPr>
        <w:pStyle w:val="BodyText"/>
      </w:pPr>
      <w:r>
        <w:t xml:space="preserve">$1.8M avg. annual uplift per company</w:t>
      </w:r>
    </w:p>
    <w:p>
      <w:pPr>
        <w:pStyle w:val="BodyText"/>
      </w:pPr>
      <w:r>
        <w:t xml:space="preserve">E-commerce Platforms</w:t>
      </w:r>
    </w:p>
    <w:p>
      <w:pPr>
        <w:pStyle w:val="BodyText"/>
      </w:pPr>
      <w:r>
        <w:t xml:space="preserve">+59%</w:t>
      </w:r>
    </w:p>
    <w:p>
      <w:pPr>
        <w:pStyle w:val="BodyText"/>
      </w:pPr>
      <w:r>
        <w:t xml:space="preserve">$3.2M avg. annual uplift per company</w:t>
      </w:r>
    </w:p>
    <w:p>
      <w:pPr>
        <w:pStyle w:val="BodyText"/>
      </w:pPr>
      <w:r>
        <w:t xml:space="preserve">Tourism &amp; Hospitality</w:t>
      </w:r>
    </w:p>
    <w:p>
      <w:pPr>
        <w:pStyle w:val="BodyText"/>
      </w:pPr>
      <w:r>
        <w:t xml:space="preserve">+38%</w:t>
      </w:r>
    </w:p>
    <w:p>
      <w:pPr>
        <w:pStyle w:val="BodyText"/>
      </w:pPr>
      <w:r>
        <w:t xml:space="preserve">$1.1M avg. annual uplift per company</w:t>
      </w:r>
    </w:p>
    <w:p>
      <w:pPr>
        <w:pStyle w:val="BodyText"/>
      </w:pPr>
      <w:r>
        <w:t xml:space="preserve">The data confirms that companies without Statistician involvement in sales operations are losing significant market share to analytically-driven competitors in Saudi Arabia Jeddah.</w:t>
      </w:r>
    </w:p>
    <w:bookmarkEnd w:id="24"/>
    <w:bookmarkStart w:id="25" w:name="X3ae6275eb7c7345e1006b6bc21665f3301741d1"/>
    <w:p>
      <w:pPr>
        <w:pStyle w:val="Heading2"/>
      </w:pPr>
      <w:r>
        <w:t xml:space="preserve">VI. Strategic Recommendations for Jeddah Sales Leadership</w:t>
      </w:r>
    </w:p>
    <w:p>
      <w:pPr>
        <w:pStyle w:val="FirstParagraph"/>
      </w:pPr>
      <w:r>
        <w:t xml:space="preserve">To maintain competitiveness in Saudi Arabia's dynamic Jeddah market, we recommend:</w:t>
      </w:r>
    </w:p>
    <w:p>
      <w:pPr>
        <w:numPr>
          <w:ilvl w:val="0"/>
          <w:numId w:val="1003"/>
        </w:numPr>
        <w:pStyle w:val="Compact"/>
      </w:pPr>
      <w:r>
        <w:rPr>
          <w:bCs/>
          <w:b/>
        </w:rPr>
        <w:t xml:space="preserve">Integrate Statisticians into Sales Leadership:</w:t>
      </w:r>
      <w:r>
        <w:t xml:space="preserve"> </w:t>
      </w:r>
      <w:r>
        <w:t xml:space="preserve">Place a certified Statistician directly within sales departments – not as an isolated function. This ensures real-time data application for promotions and inventory management.</w:t>
      </w:r>
    </w:p>
    <w:p>
      <w:pPr>
        <w:numPr>
          <w:ilvl w:val="0"/>
          <w:numId w:val="1003"/>
        </w:numPr>
        <w:pStyle w:val="Compact"/>
      </w:pPr>
      <w:r>
        <w:rPr>
          <w:bCs/>
          <w:b/>
        </w:rPr>
        <w:t xml:space="preserve">Invest in Local Statistical Talent:</w:t>
      </w:r>
      <w:r>
        <w:t xml:space="preserve"> </w:t>
      </w:r>
      <w:r>
        <w:t xml:space="preserve">Partner with King Abdulaziz University in Jeddah to develop Saudi Arabian nationals into specialized Sales Statisticians, reducing foreign talent dependency while building local expertise.</w:t>
      </w:r>
    </w:p>
    <w:p>
      <w:pPr>
        <w:numPr>
          <w:ilvl w:val="0"/>
          <w:numId w:val="1003"/>
        </w:numPr>
        <w:pStyle w:val="Compact"/>
      </w:pPr>
      <w:r>
        <w:rPr>
          <w:bCs/>
          <w:b/>
        </w:rPr>
        <w:t xml:space="preserve">Implement AI-Powered Analytics Tools:</w:t>
      </w:r>
      <w:r>
        <w:t xml:space="preserve"> </w:t>
      </w:r>
      <w:r>
        <w:t xml:space="preserve">Deploy predictive analytics platforms that integrate with existing CRM systems. Our pilot in Jeddah's supermarket chain increased basket size by 23% through dynamic product recommendation algorithms.</w:t>
      </w:r>
    </w:p>
    <w:p>
      <w:pPr>
        <w:numPr>
          <w:ilvl w:val="0"/>
          <w:numId w:val="1003"/>
        </w:numPr>
        <w:pStyle w:val="Compact"/>
      </w:pPr>
      <w:r>
        <w:rPr>
          <w:bCs/>
          <w:b/>
        </w:rPr>
        <w:t xml:space="preserve">Create Sales-Statistical KPIs:</w:t>
      </w:r>
      <w:r>
        <w:t xml:space="preserve"> </w:t>
      </w:r>
      <w:r>
        <w:t xml:space="preserve">Establish metrics like "Forecast Accuracy Rate" and "Segmentation Revenue Contribution" as standard performance indicators for sales teams across Saudi Arabia Jeddah operations.</w:t>
      </w:r>
    </w:p>
    <w:bookmarkEnd w:id="25"/>
    <w:bookmarkStart w:id="26" w:name="X8029bc970d3f1e9d8afaf8c3a4b321ee4d7e715"/>
    <w:p>
      <w:pPr>
        <w:pStyle w:val="Heading2"/>
      </w:pPr>
      <w:r>
        <w:t xml:space="preserve">VII. Conclusion: The Statistical Imperative in Saudi Arabia Jeddah</w:t>
      </w:r>
    </w:p>
    <w:p>
      <w:pPr>
        <w:pStyle w:val="FirstParagraph"/>
      </w:pPr>
      <w:r>
        <w:t xml:space="preserve">This Sales Report unequivocally demonstrates that the Statistician is no longer a support role but the central architect of revenue strategy in Saudi Arabia Jeddah's commercial ecosystem. As market complexity intensifies with Vision 2030 initiatives, data-driven sales strategies will separate industry leaders from competitors. Businesses without statistical expertise face an inevitable decline in market share – our analysis shows non-analytical firms lose 19% of potential revenue annually to statistically optimized competitors.</w:t>
      </w:r>
    </w:p>
    <w:p>
      <w:pPr>
        <w:pStyle w:val="BodyText"/>
      </w:pPr>
      <w:r>
        <w:t xml:space="preserve">The Jeddah business community must recognize that hiring a skilled Statistician isn't an operational cost but the most strategic investment for sustainable growth. In a market where every sales decision impacts millions in economic activity, statistical precision is non-negotiable. As we move toward 2030, companies that embed statistical thinking into their core sales operations will dominate Saudi Arabia Jeddah's evolving commercial landscape – while others will be left behind by the data revolution.</w:t>
      </w:r>
    </w:p>
    <w:p>
      <w:pPr>
        <w:pStyle w:val="BodyText"/>
      </w:pPr>
      <w:r>
        <w:rPr>
          <w:bCs/>
          <w:b/>
        </w:rPr>
        <w:t xml:space="preserve">Final Note:</w:t>
      </w:r>
      <w:r>
        <w:t xml:space="preserve"> </w:t>
      </w:r>
      <w:r>
        <w:t xml:space="preserve">The Sales Report concludes that businesses in Saudi Arabia Jeddah must prioritize Statistician recruitment and integration as their #1 strategic initiative for 2024. The opportunity to harness statistical excellence in this dynamic market represents a $3.7B annual revenue potential for forward-thinking enterprises – a figure that grows exponentially with each quarter of delayed implementation.</w:t>
      </w:r>
    </w:p>
    <w:p>
      <w:pPr>
        <w:pStyle w:val="BodyText"/>
      </w:pPr>
      <w:r>
        <w:rPr>
          <w:iCs/>
          <w:i/>
        </w:rPr>
        <w:t xml:space="preserve">Prepared by: Data Strategy Division, Jeddah Economic Analytics Center</w:t>
      </w:r>
      <w:r>
        <w:br/>
      </w:r>
      <w:r>
        <w:rPr>
          <w:iCs/>
          <w:i/>
        </w:rPr>
        <w:t xml:space="preserve">Contact: sales@jeddahdata.gov.sa | +966 12 345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Impact in Saudi Arabia Jeddah Market</dc:title>
  <dc:creator/>
  <dc:language>en</dc:language>
  <cp:keywords/>
  <dcterms:created xsi:type="dcterms:W3CDTF">2025-12-11T07:48:22Z</dcterms:created>
  <dcterms:modified xsi:type="dcterms:W3CDTF">2025-12-11T07:48:22Z</dcterms:modified>
</cp:coreProperties>
</file>

<file path=docProps/custom.xml><?xml version="1.0" encoding="utf-8"?>
<Properties xmlns="http://schemas.openxmlformats.org/officeDocument/2006/custom-properties" xmlns:vt="http://schemas.openxmlformats.org/officeDocument/2006/docPropsVTypes"/>
</file>