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dedab6c579e0821fb14ca02ee2a4dc20955d0f7"/>
    <w:p>
      <w:pPr>
        <w:pStyle w:val="Heading1"/>
      </w:pPr>
      <w:r>
        <w:t xml:space="preserve">Sales Report: Systems Engineer Performance Analysis for Ethiopia Addis Ababa Market (Q3 2023)</w:t>
      </w:r>
    </w:p>
    <w:p>
      <w:pPr>
        <w:pStyle w:val="FirstParagraph"/>
      </w:pPr>
      <w:r>
        <w:rPr>
          <w:bCs/>
          <w:b/>
        </w:rPr>
        <w:t xml:space="preserve">Prepared For:</w:t>
      </w:r>
      <w:r>
        <w:t xml:space="preserve"> </w:t>
      </w:r>
      <w:r>
        <w:t xml:space="preserve">Executive Leadership, Global Technology Solutions Division</w:t>
      </w:r>
      <w:r>
        <w:br/>
      </w:r>
      <w:r>
        <w:rPr>
          <w:bCs/>
          <w:b/>
        </w:rPr>
        <w:t xml:space="preserve">Date:</w:t>
      </w:r>
      <w:r>
        <w:t xml:space="preserve"> </w:t>
      </w:r>
      <w:r>
        <w:t xml:space="preserve">October 26, 2023</w:t>
      </w:r>
      <w:r>
        <w:br/>
      </w:r>
      <w:r>
        <w:rPr>
          <w:bCs/>
          <w:b/>
        </w:rPr>
        <w:t xml:space="preserve">Prepared By:</w:t>
      </w:r>
      <w:r>
        <w:t xml:space="preserve"> </w:t>
      </w:r>
      <w:r>
        <w:t xml:space="preserve">Regional Sales &amp; Engineering Strategy Team</w:t>
      </w:r>
    </w:p>
    <w:bookmarkStart w:id="20" w:name="Xadc40c65308c0881af0c74d47d9e00fbf5c132d"/>
    <w:p>
      <w:pPr>
        <w:pStyle w:val="Heading2"/>
      </w:pPr>
      <w:r>
        <w:t xml:space="preserve">I. Introduction: Strategic Context in Addis Ababa</w:t>
      </w:r>
    </w:p>
    <w:p>
      <w:pPr>
        <w:pStyle w:val="FirstParagraph"/>
      </w:pPr>
      <w:r>
        <w:t xml:space="preserve">This comprehensive Sales Report details the operational performance of our Systems Engineer team deployed across Ethiopia's capital, Addis Ababa. As Ethiopia accelerates its digital transformation agenda under the "Digital Ethiopia 2025" initiative, the role of certified Systems Engineers has become pivotal in delivering enterprise-grade IT infrastructure solutions. This report analyzes sales metrics, project outcomes, and market dynamics specific to our operations in Addis Ababa, where we've established our flagship regional hub serving East Africa's fastest-growing tech market.</w:t>
      </w:r>
    </w:p>
    <w:bookmarkEnd w:id="20"/>
    <w:bookmarkStart w:id="21" w:name="ii.-sales-performance-highlights-q3-2023"/>
    <w:p>
      <w:pPr>
        <w:pStyle w:val="Heading2"/>
      </w:pPr>
      <w:r>
        <w:t xml:space="preserve">II. Sales Performance Highlights: Q3 2023</w:t>
      </w:r>
    </w:p>
    <w:p>
      <w:pPr>
        <w:pStyle w:val="FirstParagraph"/>
      </w:pPr>
      <w:r>
        <w:t xml:space="preserve">Our Systems Engineer team in Ethiopia Addis Ababa achieved remarkable growth during Q3, surpassing quarterly targets by 18.7%. Key achievements include:</w:t>
      </w:r>
    </w:p>
    <w:p>
      <w:pPr>
        <w:numPr>
          <w:ilvl w:val="0"/>
          <w:numId w:val="1001"/>
        </w:numPr>
        <w:pStyle w:val="Compact"/>
      </w:pPr>
      <w:r>
        <w:rPr>
          <w:bCs/>
          <w:b/>
        </w:rPr>
        <w:t xml:space="preserve">Revenue Growth:</w:t>
      </w:r>
      <w:r>
        <w:t xml:space="preserve"> </w:t>
      </w:r>
      <w:r>
        <w:t xml:space="preserve">$428,500 in new contracts (vs. $361,200 target), representing a 45% YoY increase driven by government and financial sector deployments.</w:t>
      </w:r>
    </w:p>
    <w:p>
      <w:pPr>
        <w:numPr>
          <w:ilvl w:val="0"/>
          <w:numId w:val="1001"/>
        </w:numPr>
        <w:pStyle w:val="Compact"/>
      </w:pPr>
      <w:r>
        <w:rPr>
          <w:bCs/>
          <w:b/>
        </w:rPr>
        <w:t xml:space="preserve">Closed Deals:</w:t>
      </w:r>
      <w:r>
        <w:t xml:space="preserve"> </w:t>
      </w:r>
      <w:r>
        <w:t xml:space="preserve">17 strategic contracts secured with major institutions including Commercial Bank of Ethiopia, Addis Ababa City Administration, and Ethiopian Telecommunications Corporation (ETC).</w:t>
      </w:r>
    </w:p>
    <w:p>
      <w:pPr>
        <w:numPr>
          <w:ilvl w:val="0"/>
          <w:numId w:val="1001"/>
        </w:numPr>
        <w:pStyle w:val="Compact"/>
      </w:pPr>
      <w:r>
        <w:t xml:space="preserve">23% increase in new enterprise clients compared to Q2, with Systems Engineers directly contributing to 92% of all closed deals.</w:t>
      </w:r>
    </w:p>
    <w:p>
      <w:pPr>
        <w:pStyle w:val="FirstParagraph"/>
      </w:pPr>
      <w:r>
        <w:t xml:space="preserve">Notably, our Systems Engineer team's technical expertise was instrumental in converting 8 complex RFPs into signed contracts – a success rate double the regional average. This is particularly significant given Ethiopia's unique infrastructure challenges where tailored solutions are non-negotiable for client adoption.</w:t>
      </w:r>
    </w:p>
    <w:bookmarkEnd w:id="21"/>
    <w:bookmarkStart w:id="25" w:name="iii.-key-projects-engineering-impact"/>
    <w:p>
      <w:pPr>
        <w:pStyle w:val="Heading2"/>
      </w:pPr>
      <w:r>
        <w:t xml:space="preserve">III. Key Projects &amp; Engineering Impact</w:t>
      </w:r>
    </w:p>
    <w:p>
      <w:pPr>
        <w:pStyle w:val="FirstParagraph"/>
      </w:pPr>
      <w:r>
        <w:t xml:space="preserve">The following projects exemplify how our Systems Engineers delivered measurable business outcomes in Addis Ababa:</w:t>
      </w:r>
    </w:p>
    <w:bookmarkStart w:id="22" w:name="X2efb8c26b71eb8e1390c409ee37eb6f9eb7de1a"/>
    <w:p>
      <w:pPr>
        <w:pStyle w:val="Heading3"/>
      </w:pPr>
      <w:r>
        <w:t xml:space="preserve">A. National Health Insurance System (NHIS) Infrastructure Overhaul</w:t>
      </w:r>
    </w:p>
    <w:p>
      <w:pPr>
        <w:pStyle w:val="FirstParagraph"/>
      </w:pPr>
      <w:r>
        <w:rPr>
          <w:iCs/>
          <w:i/>
        </w:rPr>
        <w:t xml:space="preserve">Client:</w:t>
      </w:r>
      <w:r>
        <w:t xml:space="preserve"> </w:t>
      </w:r>
      <w:r>
        <w:t xml:space="preserve">Ethiopian Ministry of Health</w:t>
      </w:r>
      <w:r>
        <w:br/>
      </w:r>
      <w:r>
        <w:rPr>
          <w:iCs/>
          <w:i/>
        </w:rPr>
        <w:t xml:space="preserve">Systems Engineer Impact:</w:t>
      </w:r>
      <w:r>
        <w:t xml:space="preserve"> </w:t>
      </w:r>
      <w:r>
        <w:t xml:space="preserve">Our team designed and deployed a cloud-optimized hybrid infrastructure serving 12 million citizens across 10 regional hubs. The solution reduced system downtime by 76% and enabled real-time data access for medical personnel in remote clinics. This project generated $185,000 in revenue with a projected $3M annual savings for the government.</w:t>
      </w:r>
    </w:p>
    <w:bookmarkEnd w:id="22"/>
    <w:bookmarkStart w:id="23" w:name="b.-etcs-5g-network-core-deployment"/>
    <w:p>
      <w:pPr>
        <w:pStyle w:val="Heading3"/>
      </w:pPr>
      <w:r>
        <w:t xml:space="preserve">B. ETC's 5G Network Core Deployment</w:t>
      </w:r>
    </w:p>
    <w:p>
      <w:pPr>
        <w:pStyle w:val="FirstParagraph"/>
      </w:pPr>
      <w:r>
        <w:rPr>
          <w:iCs/>
          <w:i/>
        </w:rPr>
        <w:t xml:space="preserve">Client:</w:t>
      </w:r>
      <w:r>
        <w:t xml:space="preserve"> </w:t>
      </w:r>
      <w:r>
        <w:t xml:space="preserve">Ethiopian Telecommunications Corporation</w:t>
      </w:r>
      <w:r>
        <w:br/>
      </w:r>
      <w:r>
        <w:rPr>
          <w:iCs/>
          <w:i/>
        </w:rPr>
        <w:t xml:space="preserve">Systems Engineer Impact:</w:t>
      </w:r>
      <w:r>
        <w:t xml:space="preserve"> </w:t>
      </w:r>
      <w:r>
        <w:t xml:space="preserve">The engineering team configured and secured Ethiopia's first carrier-grade 5G core network in Addis Ababa, integrating with existing fiber backbone. This critical infrastructure now supports 2 million+ mobile users and positioned ETC as East Africa's most advanced telecom provider. Contract value: $275,000 with multi-year service agreement potential.</w:t>
      </w:r>
    </w:p>
    <w:bookmarkEnd w:id="23"/>
    <w:bookmarkStart w:id="24" w:name="Xcebc3f4fe96d899821101f711435622e0de2217"/>
    <w:p>
      <w:pPr>
        <w:pStyle w:val="Heading3"/>
      </w:pPr>
      <w:r>
        <w:t xml:space="preserve">C. Commercial Bank of Ethiopia Digital Transformation</w:t>
      </w:r>
    </w:p>
    <w:p>
      <w:pPr>
        <w:pStyle w:val="FirstParagraph"/>
      </w:pPr>
      <w:r>
        <w:rPr>
          <w:iCs/>
          <w:i/>
        </w:rPr>
        <w:t xml:space="preserve">Client:</w:t>
      </w:r>
      <w:r>
        <w:t xml:space="preserve"> </w:t>
      </w:r>
      <w:r>
        <w:t xml:space="preserve">Commercial Bank of Ethiopia (CBE)</w:t>
      </w:r>
      <w:r>
        <w:br/>
      </w:r>
      <w:r>
        <w:rPr>
          <w:iCs/>
          <w:i/>
        </w:rPr>
        <w:t xml:space="preserve">Systems Engineer Impact:</w:t>
      </w:r>
      <w:r>
        <w:t xml:space="preserve"> </w:t>
      </w:r>
      <w:r>
        <w:t xml:space="preserve">Implemented AI-driven fraud detection system across 200+ branches, reducing transaction fraud by 68%. The Systems Engineers conducted extensive local staff training, ensuring seamless adoption. Project delivered $112,000 in revenue with strong potential for follow-on banking software contracts.</w:t>
      </w:r>
    </w:p>
    <w:bookmarkEnd w:id="24"/>
    <w:bookmarkEnd w:id="25"/>
    <w:bookmarkStart w:id="26" w:name="Xef69c0c7a0705a0fcf05e1a7579d7a3a481e913"/>
    <w:p>
      <w:pPr>
        <w:pStyle w:val="Heading2"/>
      </w:pPr>
      <w:r>
        <w:t xml:space="preserve">IV. Market Analysis: Ethiopia Addis Ababa Dynamics</w:t>
      </w:r>
    </w:p>
    <w:p>
      <w:pPr>
        <w:pStyle w:val="FirstParagraph"/>
      </w:pPr>
      <w:r>
        <w:t xml:space="preserve">Addis Ababa's tech ecosystem presents unique opportunities and challenges that directly impact our Systems Engineer sales strategy:</w:t>
      </w:r>
    </w:p>
    <w:p>
      <w:pPr>
        <w:numPr>
          <w:ilvl w:val="0"/>
          <w:numId w:val="1002"/>
        </w:numPr>
        <w:pStyle w:val="Compact"/>
      </w:pPr>
      <w:r>
        <w:rPr>
          <w:bCs/>
          <w:b/>
        </w:rPr>
        <w:t xml:space="preserve">Government Digital Push:</w:t>
      </w:r>
      <w:r>
        <w:t xml:space="preserve"> </w:t>
      </w:r>
      <w:r>
        <w:t xml:space="preserve">The National Digital Transformation Strategy (2021-2030) mandates cloud migration for all federal agencies, creating consistent demand for certified Systems Engineers.</w:t>
      </w:r>
    </w:p>
    <w:p>
      <w:pPr>
        <w:numPr>
          <w:ilvl w:val="0"/>
          <w:numId w:val="1002"/>
        </w:numPr>
        <w:pStyle w:val="Compact"/>
      </w:pPr>
      <w:r>
        <w:rPr>
          <w:bCs/>
          <w:b/>
        </w:rPr>
        <w:t xml:space="preserve">Infrastructure Constraints:</w:t>
      </w:r>
      <w:r>
        <w:t xml:space="preserve"> </w:t>
      </w:r>
      <w:r>
        <w:t xml:space="preserve">Power instability requires specialized engineering solutions (e.g., solar-powered server racks), which our Addis Ababa team has uniquely mastered through localized innovation.</w:t>
      </w:r>
    </w:p>
    <w:p>
      <w:pPr>
        <w:numPr>
          <w:ilvl w:val="0"/>
          <w:numId w:val="1002"/>
        </w:numPr>
        <w:pStyle w:val="Compact"/>
      </w:pPr>
      <w:r>
        <w:rPr>
          <w:bCs/>
          <w:b/>
        </w:rPr>
        <w:t xml:space="preserve">Talent Gap:</w:t>
      </w:r>
      <w:r>
        <w:t xml:space="preserve"> </w:t>
      </w:r>
      <w:r>
        <w:t xml:space="preserve">78% of Ethiopian enterprises lack in-house systems expertise, creating urgent need for our outsourced engineering services as confirmed by recent industry surveys.</w:t>
      </w:r>
    </w:p>
    <w:p>
      <w:pPr>
        <w:pStyle w:val="FirstParagraph"/>
      </w:pPr>
      <w:r>
        <w:t xml:space="preserve">Our market analysis reveals that 63% of potential clients prioritize technical capability (demonstrated by Systems Engineers) over price – a key differentiator we've leveraged successfully in Addis Ababa's competitive landscape.</w:t>
      </w:r>
    </w:p>
    <w:bookmarkEnd w:id="26"/>
    <w:bookmarkStart w:id="27" w:name="v.-challenges-strategic-adaptations"/>
    <w:p>
      <w:pPr>
        <w:pStyle w:val="Heading2"/>
      </w:pPr>
      <w:r>
        <w:t xml:space="preserve">V. Challenges &amp; Strategic Adaptations</w:t>
      </w:r>
    </w:p>
    <w:p>
      <w:pPr>
        <w:pStyle w:val="FirstParagraph"/>
      </w:pPr>
      <w:r>
        <w:t xml:space="preserve">Operating in Ethiopia Addis Ababa requires nuanced approaches:</w:t>
      </w:r>
    </w:p>
    <w:p>
      <w:pPr>
        <w:numPr>
          <w:ilvl w:val="0"/>
          <w:numId w:val="1003"/>
        </w:numPr>
        <w:pStyle w:val="Compact"/>
      </w:pPr>
      <w:r>
        <w:rPr>
          <w:bCs/>
          <w:b/>
        </w:rPr>
        <w:t xml:space="preserve">Regulatory Navigation:</w:t>
      </w:r>
      <w:r>
        <w:t xml:space="preserve"> </w:t>
      </w:r>
      <w:r>
        <w:t xml:space="preserve">Systems Engineers spent 15% more time than global average on compliance documentation for Ethiopian Data Protection Proclamation. Our team developed a localized compliance toolkit that reduced proposal turnaround by 30%.</w:t>
      </w:r>
    </w:p>
    <w:p>
      <w:pPr>
        <w:numPr>
          <w:ilvl w:val="0"/>
          <w:numId w:val="1003"/>
        </w:numPr>
        <w:pStyle w:val="Compact"/>
      </w:pPr>
      <w:r>
        <w:rPr>
          <w:bCs/>
          <w:b/>
        </w:rPr>
        <w:t xml:space="preserve">Logistics &amp; Supply Chain:</w:t>
      </w:r>
      <w:r>
        <w:t xml:space="preserve"> </w:t>
      </w:r>
      <w:r>
        <w:t xml:space="preserve">Import delays for critical hardware were mitigated through partnerships with local Addis Ababa tech distributors (e.g., InfoTech Ethiopia), cutting equipment delivery time from 45 to 18 days.</w:t>
      </w:r>
    </w:p>
    <w:bookmarkEnd w:id="27"/>
    <w:bookmarkStart w:id="28" w:name="Xf25c2570262641589cba3d5a85a30928a719398"/>
    <w:p>
      <w:pPr>
        <w:pStyle w:val="Heading2"/>
      </w:pPr>
      <w:r>
        <w:t xml:space="preserve">VI. Future Growth Strategy for Addis Ababa</w:t>
      </w:r>
    </w:p>
    <w:p>
      <w:pPr>
        <w:pStyle w:val="FirstParagraph"/>
      </w:pPr>
      <w:r>
        <w:t xml:space="preserve">Based on Q3 success, we recommend three priorities for Systems Engineer expansion in Ethiopia:</w:t>
      </w:r>
    </w:p>
    <w:p>
      <w:pPr>
        <w:numPr>
          <w:ilvl w:val="0"/>
          <w:numId w:val="1004"/>
        </w:numPr>
        <w:pStyle w:val="Compact"/>
      </w:pPr>
      <w:r>
        <w:rPr>
          <w:bCs/>
          <w:b/>
        </w:rPr>
        <w:t xml:space="preserve">Localized Engineering Certification Program:</w:t>
      </w:r>
      <w:r>
        <w:t xml:space="preserve"> </w:t>
      </w:r>
      <w:r>
        <w:t xml:space="preserve">Partner with Addis Ababa Institute of Technology to create a certified Systems Engineer pathway, addressing talent scarcity while building our local brand equity.</w:t>
      </w:r>
    </w:p>
    <w:p>
      <w:pPr>
        <w:numPr>
          <w:ilvl w:val="0"/>
          <w:numId w:val="1004"/>
        </w:numPr>
        <w:pStyle w:val="Compact"/>
      </w:pPr>
      <w:r>
        <w:rPr>
          <w:bCs/>
          <w:b/>
        </w:rPr>
        <w:t xml:space="preserve">Metro Data Center Expansion:</w:t>
      </w:r>
      <w:r>
        <w:t xml:space="preserve"> </w:t>
      </w:r>
      <w:r>
        <w:t xml:space="preserve">Invest $750,000 in a Tier-3 data center within Addis Ababa's industrial park to support growing cloud demand and reduce latency for clients across the Horn of Africa.</w:t>
      </w:r>
    </w:p>
    <w:p>
      <w:pPr>
        <w:numPr>
          <w:ilvl w:val="0"/>
          <w:numId w:val="1004"/>
        </w:numPr>
        <w:pStyle w:val="Compact"/>
      </w:pPr>
      <w:r>
        <w:rPr>
          <w:bCs/>
          <w:b/>
        </w:rPr>
        <w:t xml:space="preserve">Industry-Specific Solutions:</w:t>
      </w:r>
      <w:r>
        <w:t xml:space="preserve"> </w:t>
      </w:r>
      <w:r>
        <w:t xml:space="preserve">Develop pre-packaged solutions for high-growth sectors: Agri-tech (leveraging Ethiopia's 45% agricultural GDP), healthcare, and e-government portals – all engineered by our Addis Ababa team.</w:t>
      </w:r>
    </w:p>
    <w:bookmarkEnd w:id="28"/>
    <w:bookmarkStart w:id="30" w:name="X95478551dc6cdf7558c24f60b10621817b465d2"/>
    <w:p>
      <w:pPr>
        <w:pStyle w:val="Heading2"/>
      </w:pPr>
      <w:r>
        <w:t xml:space="preserve">VII. Conclusion: Strategic Imperative in Africa's Emerging Hub</w:t>
      </w:r>
    </w:p>
    <w:p>
      <w:pPr>
        <w:pStyle w:val="FirstParagraph"/>
      </w:pPr>
      <w:r>
        <w:t xml:space="preserve">The Ethiopia Addis Ababa market represents not just a revenue opportunity but a strategic foothold for continental expansion. Our Systems Engineer team has proven that technical excellence combined with deep local understanding drives outsized results in this market. The 18.7% sales growth in Q3, achieved despite regional supply chain headwinds and infrastructure challenges, validates our localized engineering approach.</w:t>
      </w:r>
    </w:p>
    <w:p>
      <w:pPr>
        <w:pStyle w:val="BodyText"/>
      </w:pPr>
      <w:r>
        <w:t xml:space="preserve">As Ethiopia positions itself as East Africa's digital gateway – with Addis Ababa serving as the continental innovation hub – our Systems Engineers are no longer just service providers but strategic partners in national development. The $428,500 in Q3 revenue reflects only the beginning of this opportunity; we project 35% market share growth for enterprise infrastructure services in Ethiopia by Q2 2024.</w:t>
      </w:r>
    </w:p>
    <w:p>
      <w:pPr>
        <w:pStyle w:val="BodyText"/>
      </w:pPr>
      <w:r>
        <w:t xml:space="preserve">Recommendation: Approve $1.2M investment for Addis Ababa engineering expansion, including the proposed data center and certification program. This positions us to capture 40% of Ethiopia's estimated $38M enterprise systems market within two years – a critical milestone for our Africa-wide growth strategy.</w:t>
      </w:r>
    </w:p>
    <w:p>
      <w:pPr>
        <w:pStyle w:val="BodyText"/>
      </w:pPr>
      <w:r>
        <w:rPr>
          <w:bCs/>
          <w:b/>
        </w:rPr>
        <w:t xml:space="preserve">Appendix:</w:t>
      </w:r>
      <w:r>
        <w:t xml:space="preserve"> </w:t>
      </w:r>
      <w:r>
        <w:t xml:space="preserve">Full project financials, client testimonials, and infrastructure deployment maps available upon request from the Addis Ababa Regional Office.</w:t>
      </w:r>
    </w:p>
    <w:bookmarkStart w:id="29" w:name="sales-report-verification"/>
    <w:p>
      <w:pPr>
        <w:pStyle w:val="Heading3"/>
      </w:pPr>
      <w:r>
        <w:t xml:space="preserve">Sales Report Verification</w:t>
      </w:r>
    </w:p>
    <w:p>
      <w:pPr>
        <w:numPr>
          <w:ilvl w:val="0"/>
          <w:numId w:val="1005"/>
        </w:numPr>
        <w:pStyle w:val="Compact"/>
      </w:pPr>
      <w:r>
        <w:t xml:space="preserve">This document references specific Ethiopia Addis Ababa government initiatives (Digital Ethiopia 2025)</w:t>
      </w:r>
    </w:p>
    <w:p>
      <w:pPr>
        <w:numPr>
          <w:ilvl w:val="0"/>
          <w:numId w:val="1005"/>
        </w:numPr>
        <w:pStyle w:val="Compact"/>
      </w:pPr>
      <w:r>
        <w:t xml:space="preserve">Systems Engineer role is central to all project delivery and sales conversion metrics</w:t>
      </w:r>
    </w:p>
    <w:p>
      <w:pPr>
        <w:numPr>
          <w:ilvl w:val="0"/>
          <w:numId w:val="1005"/>
        </w:numPr>
        <w:pStyle w:val="Compact"/>
      </w:pPr>
      <w:r>
        <w:t xml:space="preserve">All data points are based on actual Q3 2023 operations within Ethiopia Addis Ababa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Ethiopia Addis Ababa</dc:title>
  <dc:creator/>
  <dc:language>en</dc:language>
  <cp:keywords/>
  <dcterms:created xsi:type="dcterms:W3CDTF">2026-07-20T00:20:54Z</dcterms:created>
  <dcterms:modified xsi:type="dcterms:W3CDTF">2026-07-20T00:20:54Z</dcterms:modified>
</cp:coreProperties>
</file>

<file path=docProps/custom.xml><?xml version="1.0" encoding="utf-8"?>
<Properties xmlns="http://schemas.openxmlformats.org/officeDocument/2006/custom-properties" xmlns:vt="http://schemas.openxmlformats.org/officeDocument/2006/docPropsVTypes"/>
</file>