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  <w:r>
        <w:t xml:space="preserve"> </w:t>
      </w:r>
      <w:r>
        <w:t xml:space="preserve">Market</w:t>
      </w:r>
      <w:r>
        <w:t xml:space="preserve"> </w:t>
      </w:r>
      <w:r>
        <w:t xml:space="preserve">Performance</w:t>
      </w:r>
    </w:p>
    <w:bookmarkStart w:id="26" w:name="Xfcac7f4f9a20824fbf512c5693cc0e18960fe6f"/>
    <w:p>
      <w:pPr>
        <w:pStyle w:val="Heading1"/>
      </w:pPr>
      <w:r>
        <w:t xml:space="preserve">Q3 2023 Sales Report: Systems Engineer Performance in Italy Milan Market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performance of our Systems Engineering team within the dynamic business landscape of</w:t>
      </w:r>
      <w:r>
        <w:t xml:space="preserve"> </w:t>
      </w:r>
      <w:r>
        <w:rPr>
          <w:iCs/>
          <w:i/>
        </w:rPr>
        <w:t xml:space="preserve">Italy Milan</w:t>
      </w:r>
      <w:r>
        <w:t xml:space="preserve">, highlighting critical contributions to revenue growth, client satisfaction, and strategic market positioning. As Europe's economic powerhouse and a major hub for technology innovation, Milan represents a pivotal market where our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initiatives have directly driven competitive advantage and measurable commercial outcomes.</w:t>
      </w:r>
    </w:p>
    <w:bookmarkStart w:id="20" w:name="Xaa730415568a88bda1f8b9d913d586de4719fb8"/>
    <w:p>
      <w:pPr>
        <w:pStyle w:val="Heading2"/>
      </w:pPr>
      <w:r>
        <w:t xml:space="preserve">Executive Summary: Driving Revenue Through Technical Excellence</w:t>
      </w:r>
    </w:p>
    <w:p>
      <w:pPr>
        <w:pStyle w:val="FirstParagraph"/>
      </w:pPr>
      <w:r>
        <w:t xml:space="preserve">The Q3 2023 period demonstrated exceptional synergy between technical innovation and sales execution within the Milan operations. Our dedicated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team delivered a 37% year-over-year increase in enterprise software adoption across key verticals (finance, manufacturing, healthcare), directly contributing to €4.8M in new revenue – representing 22% of total EMEA sales. This performance underscores how technical expertise embedded within sales processes creates unparalleled client value in the</w:t>
      </w:r>
      <w:r>
        <w:t xml:space="preserve"> </w:t>
      </w:r>
      <w:r>
        <w:rPr>
          <w:iCs/>
          <w:i/>
        </w:rPr>
        <w:t xml:space="preserve">Italy Milan</w:t>
      </w:r>
      <w:r>
        <w:t xml:space="preserve"> </w:t>
      </w:r>
      <w:r>
        <w:t xml:space="preserve">ecosystem. Notably, 89% of new clients cited our Systems Engineer's solution architecture as the decisive factor in purchase decisions.</w:t>
      </w:r>
    </w:p>
    <w:p>
      <w:pPr>
        <w:pStyle w:val="BodyText"/>
      </w:pPr>
      <w:r>
        <w:rPr>
          <w:bCs/>
          <w:b/>
        </w:rPr>
        <w:t xml:space="preserve">Key Metric Spotlight:</w:t>
      </w:r>
      <w:r>
        <w:t xml:space="preserve"> </w:t>
      </w:r>
      <w:r>
        <w:t xml:space="preserve">Milan's Systems Engineer-led solution deployments achieved a 41% average implementation speed advantage over regional competitors, directly translating to faster client ROI and stronger contract renewals.</w:t>
      </w:r>
    </w:p>
    <w:bookmarkEnd w:id="20"/>
    <w:bookmarkStart w:id="21" w:name="market-analysis-the-milan-advantage"/>
    <w:p>
      <w:pPr>
        <w:pStyle w:val="Heading2"/>
      </w:pPr>
      <w:r>
        <w:t xml:space="preserve">Market Analysis: The Milan Advantage</w:t>
      </w:r>
    </w:p>
    <w:p>
      <w:pPr>
        <w:pStyle w:val="FirstParagraph"/>
      </w:pPr>
      <w:r>
        <w:t xml:space="preserve">Milan's unique business environment – characterized by sophisticated enterprise clients demanding tailored digital transformation – requires specialized technical sales support. Our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team has mastered this nuance through: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Fluency:</w:t>
      </w:r>
      <w:r>
        <w:t xml:space="preserve"> </w:t>
      </w:r>
      <w:r>
        <w:t xml:space="preserve">Understanding Milanese business protocols (e.g., formal relationship-building before technical discussions) to position solutions contextually.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Navigation:</w:t>
      </w:r>
      <w:r>
        <w:t xml:space="preserve"> </w:t>
      </w:r>
      <w:r>
        <w:t xml:space="preserve">Expertise in GDPR compliance and Italian data sovereignty laws, turning compliance requirements into competitive differentiators.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Industry-Specific Knowledge:</w:t>
      </w:r>
      <w:r>
        <w:t xml:space="preserve"> </w:t>
      </w:r>
      <w:r>
        <w:t xml:space="preserve">Deep expertise in Milan's dominant sectors – luxury goods (e.g., Prada, Gucci digital supply chains) and financial services (Borsa Italiana integration requirements).</w:t>
      </w:r>
    </w:p>
    <w:p>
      <w:pPr>
        <w:pStyle w:val="FirstParagraph"/>
      </w:pPr>
      <w:r>
        <w:t xml:space="preserve">This localized approach has enabled our team to address the specific pain points of Milan-based enterprises. For instance, a major Lombard banking client required a hybrid cloud solution for real-time transaction processing with strict Italian data residency rules – a project exclusively won through our Systems Engineer's deep technical validation and compliance roadmap.</w:t>
      </w:r>
    </w:p>
    <w:bookmarkEnd w:id="21"/>
    <w:bookmarkStart w:id="22" w:name="X8e76c7ce5ba5de44a1b951e50ed54680b00e528"/>
    <w:p>
      <w:pPr>
        <w:pStyle w:val="Heading2"/>
      </w:pPr>
      <w:r>
        <w:t xml:space="preserve">Key Achievements: Systems Engineer Impact on Sales Pipeline</w:t>
      </w:r>
    </w:p>
    <w:p>
      <w:pPr>
        <w:pStyle w:val="FirstParagraph"/>
      </w:pPr>
      <w:r>
        <w:t xml:space="preserve">The strategic integration of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resources into the sales motion has fundamentally transformed our pipeline quality in Milan: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Solution-Centric Sales:</w:t>
      </w:r>
      <w:r>
        <w:t xml:space="preserve"> </w:t>
      </w:r>
      <w:r>
        <w:t xml:space="preserve">Engineers co-develop custom architectures during discovery, moving beyond product demos to demonstrable value scenarios. This approach increased deal size by 28% in Q3 versus previous quarters.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Reduced Cycle Time:</w:t>
      </w:r>
      <w:r>
        <w:t xml:space="preserve"> </w:t>
      </w:r>
      <w:r>
        <w:t xml:space="preserve">Technical validation by Systems Engineers shortened sales cycles from 112 to 76 days on average – a critical advantage in Milan's fast-paced market where client decision-makers operate on tight quarterly timelines.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Client Retention Boost:</w:t>
      </w:r>
      <w:r>
        <w:t xml:space="preserve"> </w:t>
      </w:r>
      <w:r>
        <w:t xml:space="preserve">Post-sale technical support from our Milan-based Systems Engineer team achieved a 95% renewal rate for enterprise contracts, significantly outperforming the 82% industry average in Italy.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Strategic Account Expansion:</w:t>
      </w:r>
      <w:r>
        <w:t xml:space="preserve"> </w:t>
      </w:r>
      <w:r>
        <w:t xml:space="preserve">The engineer-led "Technical Value Assessment" workshop with a top-10 Italian manufacturing firm uncovered $1.2M in incremental revenue opportunities through optimized system integration – directly driving a 34% expansion of their existing contract.</w:t>
      </w:r>
    </w:p>
    <w:bookmarkEnd w:id="22"/>
    <w:bookmarkStart w:id="23" w:name="X698c1387ebe66421d435c0631191ebd2e7c9f39"/>
    <w:p>
      <w:pPr>
        <w:pStyle w:val="Heading2"/>
      </w:pPr>
      <w:r>
        <w:t xml:space="preserve">Challenges Addressed: Milan-Specific Market Dynamics</w:t>
      </w:r>
    </w:p>
    <w:p>
      <w:pPr>
        <w:pStyle w:val="FirstParagraph"/>
      </w:pPr>
      <w:r>
        <w:t xml:space="preserve">The Milan market presented unique challenges that our Systems Engineer team effectively navigated: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Breadth Requirements:</w:t>
      </w:r>
      <w:r>
        <w:t xml:space="preserve"> </w:t>
      </w:r>
      <w:r>
        <w:t xml:space="preserve">Clients demanded seamless integration with legacy Italian systems (e.g., SAP modules specific to local tax regulations). Our Engineers developed standardized integration kits, reducing implementation risk by 63%.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Trust Building:</w:t>
      </w:r>
      <w:r>
        <w:t xml:space="preserve"> </w:t>
      </w:r>
      <w:r>
        <w:t xml:space="preserve">Initial skepticism from Milanese procurement teams regarding foreign tech vendors was overcome through engineer-led technical workshops conducted in fluent Italian – a capability our Systems Engineer team uniquely possesses.</w:t>
      </w:r>
    </w:p>
    <w:p>
      <w:pPr>
        <w:pStyle w:val="FirstParagraph"/>
      </w:pPr>
      <w:r>
        <w:rPr>
          <w:bCs/>
          <w:b/>
        </w:rPr>
        <w:t xml:space="preserve">Client Testimonial:</w:t>
      </w:r>
      <w:r>
        <w:t xml:space="preserve"> </w:t>
      </w:r>
      <w:r>
        <w:t xml:space="preserve">"The Milan Systems Engineer didn't just sell a product – they engineered our entire digital roadmap. Their understanding of Italian compliance and manufacturing workflows was unmatched." – CIO, Leading Lombard Automotive Supplier</w:t>
      </w:r>
    </w:p>
    <w:bookmarkEnd w:id="23"/>
    <w:bookmarkStart w:id="24" w:name="strategic-outlook-for-italy-milan-market"/>
    <w:p>
      <w:pPr>
        <w:pStyle w:val="Heading2"/>
      </w:pPr>
      <w:r>
        <w:t xml:space="preserve">Strategic Outlook for Italy Milan Market</w:t>
      </w:r>
    </w:p>
    <w:p>
      <w:pPr>
        <w:pStyle w:val="FirstParagraph"/>
      </w:pPr>
      <w:r>
        <w:t xml:space="preserve">Looking ahead, the role of the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in driving sales success within</w:t>
      </w:r>
      <w:r>
        <w:t xml:space="preserve"> </w:t>
      </w:r>
      <w:r>
        <w:rPr>
          <w:iCs/>
          <w:i/>
        </w:rPr>
        <w:t xml:space="preserve">Italy Milan</w:t>
      </w:r>
      <w:r>
        <w:t xml:space="preserve"> </w:t>
      </w:r>
      <w:r>
        <w:t xml:space="preserve">will evolve toward even greater strategic importance: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Nexus Point Development:</w:t>
      </w:r>
      <w:r>
        <w:t xml:space="preserve"> </w:t>
      </w:r>
      <w:r>
        <w:t xml:space="preserve">Establishing a dedicated Milan Systems Engineering Center of Excellence to accelerate solution deployment for all EMEA clients, with Milan as the regional technical hub.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 Integration:</w:t>
      </w:r>
      <w:r>
        <w:t xml:space="preserve"> </w:t>
      </w:r>
      <w:r>
        <w:t xml:space="preserve">Leveraging Systems Engineers to develop carbon-neutral cloud architecture solutions – a rapidly growing priority among Milanese enterprises (42% of Fortune 500 companies in Lombardy now prioritize this).</w:t>
      </w:r>
    </w:p>
    <w:bookmarkEnd w:id="24"/>
    <w:bookmarkStart w:id="25" w:name="conclusion-engineering-sales-success"/>
    <w:p>
      <w:pPr>
        <w:pStyle w:val="Heading2"/>
      </w:pPr>
      <w:r>
        <w:t xml:space="preserve">Conclusion: Engineering Sales Success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unequivocally demonstrates that the Systems Engineer is not merely a technical resource but the central catalyst for revenue growth in the competitive</w:t>
      </w:r>
      <w:r>
        <w:t xml:space="preserve"> </w:t>
      </w:r>
      <w:r>
        <w:rPr>
          <w:iCs/>
          <w:i/>
        </w:rPr>
        <w:t xml:space="preserve">Italy Milan</w:t>
      </w:r>
      <w:r>
        <w:t xml:space="preserve"> </w:t>
      </w:r>
      <w:r>
        <w:t xml:space="preserve">market. By embedding deep technical expertise within our sales execution, we've transformed how value is delivered to clients – moving beyond transactional selling to becoming trusted strategic partners. The €4.8M revenue generated this quarter represents not just a number, but proof that when technical excellence meets market intelligence in Milan's business ecosystem, sustainable growth becomes inevitable.</w:t>
      </w:r>
    </w:p>
    <w:p>
      <w:pPr>
        <w:pStyle w:val="BodyText"/>
      </w:pPr>
      <w:r>
        <w:t xml:space="preserve">As we expand our Systems Engineering capabilities across Italy, the Milan team stands as the gold standard for how technical proficiency directly fuels sales success. We recommend doubling down on this model: allocating 35% of all new engineering hires to Italy-based sales support roles and establishing a formal 'Systems Engineer Sales Certification' program specific to Italian market requirements. The data is clear – in</w:t>
      </w:r>
      <w:r>
        <w:t xml:space="preserve"> </w:t>
      </w:r>
      <w:r>
        <w:rPr>
          <w:iCs/>
          <w:i/>
        </w:rPr>
        <w:t xml:space="preserve">Italy Milan</w:t>
      </w:r>
      <w:r>
        <w:t xml:space="preserve">, the Systems Engineer is the ultimate revenue accelerator.</w:t>
      </w:r>
    </w:p>
    <w:p>
      <w:pPr>
        <w:pStyle w:val="BodyText"/>
      </w:pPr>
      <w:r>
        <w:t xml:space="preserve">Prepared for Executive Leadership | Q3 2023 Performance Report | Confidential: Proprietary Information of [Your Company Name]</w:t>
      </w:r>
      <w:r>
        <w:br/>
      </w:r>
      <w:r>
        <w:t xml:space="preserve">Generated on: October 26, 2023 | Systems Engineering &amp; Sales Strategy Team, Milan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Engineer Sales Report: Italy Milan Market Performance</dc:title>
  <dc:creator/>
  <dc:language>en</dc:language>
  <cp:keywords/>
  <dcterms:created xsi:type="dcterms:W3CDTF">2026-07-20T08:12:14Z</dcterms:created>
  <dcterms:modified xsi:type="dcterms:W3CDTF">2026-07-20T08:12:14Z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