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Tailoring</w:t>
      </w:r>
      <w:r>
        <w:t xml:space="preserve"> </w:t>
      </w:r>
      <w:r>
        <w:t xml:space="preserve">Business</w:t>
      </w:r>
      <w:r>
        <w:t xml:space="preserve"> </w:t>
      </w:r>
      <w:r>
        <w:t xml:space="preserve">Performance</w:t>
      </w:r>
      <w:r>
        <w:t xml:space="preserve"> </w:t>
      </w:r>
      <w:r>
        <w:t xml:space="preserve">-</w:t>
      </w:r>
      <w:r>
        <w:t xml:space="preserve"> </w:t>
      </w:r>
      <w:r>
        <w:t xml:space="preserve">Bangalore,</w:t>
      </w:r>
      <w:r>
        <w:t xml:space="preserve"> </w:t>
      </w:r>
      <w:r>
        <w:t xml:space="preserve">India</w:t>
      </w:r>
    </w:p>
    <w:bookmarkStart w:id="28" w:name="Xc26adaf3e7e5bc5050516f378add709ba07fed0"/>
    <w:p>
      <w:pPr>
        <w:pStyle w:val="Heading1"/>
      </w:pPr>
      <w:r>
        <w:t xml:space="preserve">Sales Report: Tailoring Excellence in Bangalore, India</w:t>
      </w:r>
    </w:p>
    <w:bookmarkStart w:id="20" w:name="executive-summary"/>
    <w:p>
      <w:pPr>
        <w:pStyle w:val="Heading2"/>
      </w:pPr>
      <w:r>
        <w:t xml:space="preserve">Executive Summary</w:t>
      </w:r>
    </w:p>
    <w:p>
      <w:pPr>
        <w:pStyle w:val="FirstParagraph"/>
      </w:pPr>
      <w:r>
        <w:t xml:space="preserve">This comprehensive Sales Report details the performance of our premium tailoring services across the dynamic market of Bangalore, India. As a leading bespoke tailoring establishment deeply embedded in Karnataka's cultural fabric, our operations have demonstrated remarkable resilience and growth throughout Q3 2023. The report analyzes sales metrics, customer behavior, and market trends specific to India Bangalore's unique fashion ecosystem, reinforcing our position as a trusted</w:t>
      </w:r>
      <w:r>
        <w:t xml:space="preserve"> </w:t>
      </w:r>
      <w:r>
        <w:rPr>
          <w:bCs/>
          <w:b/>
        </w:rPr>
        <w:t xml:space="preserve">Tailor</w:t>
      </w:r>
      <w:r>
        <w:t xml:space="preserve"> </w:t>
      </w:r>
      <w:r>
        <w:t xml:space="preserve">for discerning clientele from corporate professionals to traditional wear connoisseurs.</w:t>
      </w:r>
    </w:p>
    <w:bookmarkEnd w:id="20"/>
    <w:bookmarkStart w:id="21" w:name="Xa529ed3caca9b8960a41ec2da282d8ef56ebf9f"/>
    <w:p>
      <w:pPr>
        <w:pStyle w:val="Heading2"/>
      </w:pPr>
      <w:r>
        <w:t xml:space="preserve">Market Context: Tailoring in India Bangalore</w:t>
      </w:r>
    </w:p>
    <w:p>
      <w:pPr>
        <w:pStyle w:val="FirstParagraph"/>
      </w:pPr>
      <w:r>
        <w:t xml:space="preserve">Bangalore's tailoring industry operates at the intersection of tradition and modernity. As India's tech capital, the city boasts a cosmopolitan population with dual demands: globally inspired suits for IT professionals and intricate Indian ethnic wear for weddings and festivals. Our Sales Report confirms that Bangalore accounts for 38% of our national revenue, driven by its status as South India's premier fashion hub. The city's economic growth (6.2% YoY) directly fuels demand for high-quality</w:t>
      </w:r>
      <w:r>
        <w:t xml:space="preserve"> </w:t>
      </w:r>
      <w:r>
        <w:rPr>
          <w:bCs/>
          <w:b/>
        </w:rPr>
        <w:t xml:space="preserve">Tailor</w:t>
      </w:r>
      <w:r>
        <w:t xml:space="preserve"> </w:t>
      </w:r>
      <w:r>
        <w:t xml:space="preserve">services, with corporate attire representing 52% of sales volume and traditional wear (saris, sherwanis) at 45%. This dual-market strength is unique to India Bangalore's commercial landscape.</w:t>
      </w:r>
    </w:p>
    <w:bookmarkEnd w:id="21"/>
    <w:bookmarkStart w:id="22" w:name="q3-sales-performance-analysis"/>
    <w:p>
      <w:pPr>
        <w:pStyle w:val="Heading2"/>
      </w:pPr>
      <w:r>
        <w:t xml:space="preserve">Q3 Sales Performance Analysis</w:t>
      </w:r>
    </w:p>
    <w:p>
      <w:pPr>
        <w:pStyle w:val="FirstParagraph"/>
      </w:pPr>
      <w:r>
        <w:t xml:space="preserve">Our latest Sales Report reveals robust performance metrics:</w:t>
      </w:r>
    </w:p>
    <w:p>
      <w:pPr>
        <w:numPr>
          <w:ilvl w:val="0"/>
          <w:numId w:val="1001"/>
        </w:numPr>
        <w:pStyle w:val="Compact"/>
      </w:pPr>
      <w:r>
        <w:rPr>
          <w:bCs/>
          <w:b/>
        </w:rPr>
        <w:t xml:space="preserve">Revenue Growth:</w:t>
      </w:r>
      <w:r>
        <w:t xml:space="preserve"> </w:t>
      </w:r>
      <w:r>
        <w:t xml:space="preserve">24.7% YoY increase to ₹18.5 Crores (Q3 2023), significantly outperforming the national average of 14.2%</w:t>
      </w:r>
    </w:p>
    <w:p>
      <w:pPr>
        <w:numPr>
          <w:ilvl w:val="0"/>
          <w:numId w:val="1001"/>
        </w:numPr>
        <w:pStyle w:val="Compact"/>
      </w:pPr>
      <w:r>
        <w:rPr>
          <w:bCs/>
          <w:b/>
        </w:rPr>
        <w:t xml:space="preserve">Customer Acquisition:</w:t>
      </w:r>
      <w:r>
        <w:t xml:space="preserve"> </w:t>
      </w:r>
      <w:r>
        <w:t xml:space="preserve">New client sign-ups surged by 31% through strategic partnerships with Bangalore tech parks (Infosys, TCS) and cultural events</w:t>
      </w:r>
    </w:p>
    <w:p>
      <w:pPr>
        <w:numPr>
          <w:ilvl w:val="0"/>
          <w:numId w:val="1001"/>
        </w:numPr>
        <w:pStyle w:val="Compact"/>
      </w:pPr>
      <w:r>
        <w:rPr>
          <w:bCs/>
          <w:b/>
        </w:rPr>
        <w:t xml:space="preserve">Product Breakdown:</w:t>
      </w:r>
    </w:p>
    <w:p>
      <w:pPr>
        <w:numPr>
          <w:ilvl w:val="1"/>
          <w:numId w:val="1002"/>
        </w:numPr>
        <w:pStyle w:val="Compact"/>
      </w:pPr>
      <w:r>
        <w:t xml:space="preserve">Bespoke Western Suits: 48% of revenue (↑18% YoY)</w:t>
      </w:r>
    </w:p>
    <w:p>
      <w:pPr>
        <w:numPr>
          <w:ilvl w:val="1"/>
          <w:numId w:val="1002"/>
        </w:numPr>
        <w:pStyle w:val="Compact"/>
      </w:pPr>
      <w:r>
        <w:t xml:space="preserve">Premium Ethnic Wear: 39% of revenue (↑27% YoY, driven by wedding season)</w:t>
      </w:r>
    </w:p>
    <w:p>
      <w:pPr>
        <w:numPr>
          <w:ilvl w:val="1"/>
          <w:numId w:val="1002"/>
        </w:numPr>
        <w:pStyle w:val="Compact"/>
      </w:pPr>
      <w:r>
        <w:t xml:space="preserve">Alterations &amp; Maintenance: 13% of revenue (steady demand from corporate clients)</w:t>
      </w:r>
    </w:p>
    <w:bookmarkEnd w:id="22"/>
    <w:bookmarkStart w:id="23" w:name="X78b175a898fac7c277191c30581bbce11d2b779"/>
    <w:p>
      <w:pPr>
        <w:pStyle w:val="Heading2"/>
      </w:pPr>
      <w:r>
        <w:t xml:space="preserve">India Bangalore-Specific Customer Insights</w:t>
      </w:r>
    </w:p>
    <w:p>
      <w:pPr>
        <w:pStyle w:val="FirstParagraph"/>
      </w:pPr>
      <w:r>
        <w:t xml:space="preserve">The Sales Report highlights distinctive Bangalore patterns: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Key Demand Patterns (Bangalore)</w:t>
            </w:r>
          </w:p>
        </w:tc>
        <w:tc>
          <w:tcPr/>
          <w:p>
            <w:pPr>
              <w:pStyle w:val="Compact"/>
              <w:jc w:val="left"/>
            </w:pPr>
            <w:r>
              <w:t xml:space="preserve">Growth Rate</w:t>
            </w:r>
          </w:p>
        </w:tc>
      </w:tr>
      <w:tr>
        <w:tc>
          <w:tcPr/>
          <w:p>
            <w:pPr>
              <w:pStyle w:val="Compact"/>
              <w:jc w:val="left"/>
            </w:pPr>
            <w:r>
              <w:t xml:space="preserve">IT Professionals (25-35 yrs)</w:t>
            </w:r>
          </w:p>
        </w:tc>
        <w:tc>
          <w:tcPr/>
          <w:p>
            <w:pPr>
              <w:pStyle w:val="Compact"/>
              <w:jc w:val="left"/>
            </w:pPr>
            <w:r>
              <w:t xml:space="preserve">Bespoke linen suits for summer office wear; demand for rapid 48-hour turnaround</w:t>
            </w:r>
          </w:p>
        </w:tc>
        <w:tc>
          <w:tcPr/>
          <w:p>
            <w:pPr>
              <w:pStyle w:val="Compact"/>
              <w:jc w:val="left"/>
            </w:pPr>
            <w:r>
              <w:t xml:space="preserve">+29%</w:t>
            </w:r>
          </w:p>
        </w:tc>
      </w:tr>
      <w:tr>
        <w:tc>
          <w:tcPr/>
          <w:p>
            <w:pPr>
              <w:pStyle w:val="Compact"/>
              <w:jc w:val="left"/>
            </w:pPr>
            <w:r>
              <w:t xml:space="preserve">Wedding Industry (Bridal &amp; Groomsmen)</w:t>
            </w:r>
          </w:p>
        </w:tc>
        <w:tc>
          <w:tcPr/>
          <w:p>
            <w:pPr>
              <w:pStyle w:val="Compact"/>
              <w:jc w:val="left"/>
            </w:pPr>
            <w:r>
              <w:t xml:space="preserve">Customized Bandhni/Chanderi sherwanis; pre-wedding consultations increasing by 35%</w:t>
            </w:r>
          </w:p>
        </w:tc>
        <w:tc>
          <w:tcPr/>
          <w:p>
            <w:pPr>
              <w:pStyle w:val="Compact"/>
              <w:jc w:val="left"/>
            </w:pPr>
            <w:r>
              <w:t xml:space="preserve">+41%</w:t>
            </w:r>
          </w:p>
        </w:tc>
      </w:tr>
      <w:tr>
        <w:tc>
          <w:tcPr/>
          <w:p>
            <w:pPr>
              <w:pStyle w:val="Compact"/>
              <w:jc w:val="left"/>
            </w:pPr>
            <w:r>
              <w:t xml:space="preserve">NRI Clients</w:t>
            </w:r>
          </w:p>
        </w:tc>
        <w:tc>
          <w:tcPr/>
          <w:p>
            <w:pPr>
              <w:pStyle w:val="Compact"/>
              <w:jc w:val="left"/>
            </w:pPr>
            <w:r>
              <w:t xml:space="preserve">Pre-order traditional wear for homecoming events; 60% use Bangalore-based tailors for Indian apparel needs</w:t>
            </w:r>
          </w:p>
        </w:tc>
        <w:tc>
          <w:tcPr/>
          <w:p>
            <w:pPr>
              <w:pStyle w:val="Compact"/>
              <w:jc w:val="left"/>
            </w:pPr>
            <w:r>
              <w:t xml:space="preserve">+22%</w:t>
            </w:r>
          </w:p>
        </w:tc>
      </w:tr>
    </w:tbl>
    <w:p>
      <w:pPr>
        <w:pStyle w:val="BodyText"/>
      </w:pPr>
      <w:r>
        <w:t xml:space="preserve">Bangalore's unique urban-rural demographic mix significantly influences our sales strategy. The city's 12 million population includes 37% non-locals (NRI/foreign expats), creating sustained demand for authentic Indian wear that resonates with cultural identity—a key differentiator for our</w:t>
      </w:r>
      <w:r>
        <w:t xml:space="preserve"> </w:t>
      </w:r>
      <w:r>
        <w:rPr>
          <w:bCs/>
          <w:b/>
        </w:rPr>
        <w:t xml:space="preserve">Tailor</w:t>
      </w:r>
      <w:r>
        <w:t xml:space="preserve"> </w:t>
      </w:r>
      <w:r>
        <w:t xml:space="preserve">business in India Bangalore.</w:t>
      </w:r>
    </w:p>
    <w:bookmarkEnd w:id="23"/>
    <w:bookmarkStart w:id="24" w:name="operational-excellence-driving-sales"/>
    <w:p>
      <w:pPr>
        <w:pStyle w:val="Heading2"/>
      </w:pPr>
      <w:r>
        <w:t xml:space="preserve">Operational Excellence Driving Sales</w:t>
      </w:r>
    </w:p>
    <w:p>
      <w:pPr>
        <w:pStyle w:val="FirstParagraph"/>
      </w:pPr>
      <w:r>
        <w:t xml:space="preserve">Our Sales Report identifies three critical success factors specific to India Bangalore operations:</w:t>
      </w:r>
    </w:p>
    <w:p>
      <w:pPr>
        <w:numPr>
          <w:ilvl w:val="0"/>
          <w:numId w:val="1003"/>
        </w:numPr>
        <w:pStyle w:val="Compact"/>
      </w:pPr>
      <w:r>
        <w:rPr>
          <w:iCs/>
          <w:i/>
        </w:rPr>
        <w:t xml:space="preserve">Cultural Integration:</w:t>
      </w:r>
      <w:r>
        <w:t xml:space="preserve"> </w:t>
      </w:r>
      <w:r>
        <w:t xml:space="preserve">Staff training includes regional etiquette (e.g., understanding Karnataka's textile preferences like Mysore Silk) and festival calendars (Diwali, Ugadi). This cultural fluency directly contributed to a 37% reduction in customer return rates.</w:t>
      </w:r>
    </w:p>
    <w:p>
      <w:pPr>
        <w:numPr>
          <w:ilvl w:val="0"/>
          <w:numId w:val="1003"/>
        </w:numPr>
        <w:pStyle w:val="Compact"/>
      </w:pPr>
      <w:r>
        <w:rPr>
          <w:iCs/>
          <w:i/>
        </w:rPr>
        <w:t xml:space="preserve">Logistics Innovation:</w:t>
      </w:r>
      <w:r>
        <w:t xml:space="preserve"> </w:t>
      </w:r>
      <w:r>
        <w:t xml:space="preserve">Bangalore's traffic challenges led us to implement "Express Tailoring" with 2-hour pickup/drop-off at key hubs (MG Road, Whitefield). This service now accounts for 40% of new orders and is a major differentiator in our Sales Report.</w:t>
      </w:r>
    </w:p>
    <w:p>
      <w:pPr>
        <w:numPr>
          <w:ilvl w:val="0"/>
          <w:numId w:val="1003"/>
        </w:numPr>
        <w:pStyle w:val="Compact"/>
      </w:pPr>
      <w:r>
        <w:rPr>
          <w:iCs/>
          <w:i/>
        </w:rPr>
        <w:t xml:space="preserve">Digital Transformation:</w:t>
      </w:r>
      <w:r>
        <w:t xml:space="preserve"> </w:t>
      </w:r>
      <w:r>
        <w:t xml:space="preserve">Our Bangalore-specific app features virtual fitting trials using local body metrics. 68% of customers now use the app, reducing consultation time by 50% and boosting conversion rates by 27%.</w:t>
      </w:r>
    </w:p>
    <w:bookmarkEnd w:id="24"/>
    <w:bookmarkStart w:id="25" w:name="Xe769598e694cebdb0e4229bc38d759fe3be3199"/>
    <w:p>
      <w:pPr>
        <w:pStyle w:val="Heading2"/>
      </w:pPr>
      <w:r>
        <w:t xml:space="preserve">Challenges in India Bangalore's Tailoring Market</w:t>
      </w:r>
    </w:p>
    <w:p>
      <w:pPr>
        <w:pStyle w:val="FirstParagraph"/>
      </w:pPr>
      <w:r>
        <w:t xml:space="preserve">The Sales Report candidly addresses market-specific hurdles:</w:t>
      </w:r>
    </w:p>
    <w:p>
      <w:pPr>
        <w:numPr>
          <w:ilvl w:val="0"/>
          <w:numId w:val="1004"/>
        </w:numPr>
        <w:pStyle w:val="Compact"/>
      </w:pPr>
      <w:r>
        <w:rPr>
          <w:bCs/>
          <w:b/>
        </w:rPr>
        <w:t xml:space="preserve">Raw Material Volatility:</w:t>
      </w:r>
      <w:r>
        <w:t xml:space="preserve"> </w:t>
      </w:r>
      <w:r>
        <w:t xml:space="preserve">Price fluctuations in Karnataka silk (34% of our inventory) impacted margins. We mitigated this through direct partnerships with Mysuru weavers, securing stable pricing.</w:t>
      </w:r>
    </w:p>
    <w:p>
      <w:pPr>
        <w:numPr>
          <w:ilvl w:val="0"/>
          <w:numId w:val="1004"/>
        </w:numPr>
        <w:pStyle w:val="Compact"/>
      </w:pPr>
      <w:r>
        <w:rPr>
          <w:bCs/>
          <w:b/>
        </w:rPr>
        <w:t xml:space="preserve">Competitive Pressure:</w:t>
      </w:r>
      <w:r>
        <w:t xml:space="preserve"> </w:t>
      </w:r>
      <w:r>
        <w:t xml:space="preserve">Low-cost stitching shops proliferating across Bangalore suburbs created price-sensitive competition. Our focus on premium quality and cultural authenticity (e.g., hand-embroidered details) insulated us from this trend.</w:t>
      </w:r>
    </w:p>
    <w:p>
      <w:pPr>
        <w:numPr>
          <w:ilvl w:val="0"/>
          <w:numId w:val="1004"/>
        </w:numPr>
        <w:pStyle w:val="Compact"/>
      </w:pPr>
      <w:r>
        <w:rPr>
          <w:iCs/>
          <w:i/>
        </w:rPr>
        <w:t xml:space="preserve">Seasonal Demand Peaks:</w:t>
      </w:r>
      <w:r>
        <w:t xml:space="preserve"> </w:t>
      </w:r>
      <w:r>
        <w:t xml:space="preserve">Wedding season (Oct-Feb) creates 60% of annual demand. Our Sales Report shows we've optimized inventory management to handle 3x volume during peak months without compromising quality.</w:t>
      </w:r>
    </w:p>
    <w:bookmarkEnd w:id="25"/>
    <w:bookmarkStart w:id="26" w:name="Xd5c179fdf1bf472e081bba5a70ca9fad06f1cf3"/>
    <w:p>
      <w:pPr>
        <w:pStyle w:val="Heading2"/>
      </w:pPr>
      <w:r>
        <w:t xml:space="preserve">Growth Opportunities for Tailoring in Bangalore</w:t>
      </w:r>
    </w:p>
    <w:p>
      <w:pPr>
        <w:pStyle w:val="FirstParagraph"/>
      </w:pPr>
      <w:r>
        <w:t xml:space="preserve">The India Bangalore market presents untapped potential highlighted in our Sales Report:</w:t>
      </w:r>
    </w:p>
    <w:p>
      <w:pPr>
        <w:numPr>
          <w:ilvl w:val="0"/>
          <w:numId w:val="1005"/>
        </w:numPr>
        <w:pStyle w:val="Compact"/>
      </w:pPr>
      <w:r>
        <w:rPr>
          <w:iCs/>
          <w:i/>
        </w:rPr>
        <w:t xml:space="preserve">Corporate Wardrobe Management:</w:t>
      </w:r>
      <w:r>
        <w:t xml:space="preserve"> </w:t>
      </w:r>
      <w:r>
        <w:t xml:space="preserve">Partnering with Bangalore's top 50 companies to provide uniform tailoring services (e.g., Infosys' "Culture Dress Code" initiative) could generate ₹3.2 Crore annual revenue.</w:t>
      </w:r>
    </w:p>
    <w:p>
      <w:pPr>
        <w:numPr>
          <w:ilvl w:val="0"/>
          <w:numId w:val="1005"/>
        </w:numPr>
        <w:pStyle w:val="Compact"/>
      </w:pPr>
      <w:r>
        <w:rPr>
          <w:iCs/>
          <w:i/>
        </w:rPr>
        <w:t xml:space="preserve">Sustainable Tailoring:</w:t>
      </w:r>
      <w:r>
        <w:t xml:space="preserve"> </w:t>
      </w:r>
      <w:r>
        <w:t xml:space="preserve">Growing eco-consciousness among Bangalore millennials presents a chance to launch organic cotton collections. Early pilot data shows 57% of test customers would pay premium for sustainable fabrics.</w:t>
      </w:r>
    </w:p>
    <w:p>
      <w:pPr>
        <w:numPr>
          <w:ilvl w:val="0"/>
          <w:numId w:val="1005"/>
        </w:numPr>
        <w:pStyle w:val="Compact"/>
      </w:pPr>
      <w:r>
        <w:rPr>
          <w:iCs/>
          <w:i/>
        </w:rPr>
        <w:t xml:space="preserve">Tourist Customization:</w:t>
      </w:r>
      <w:r>
        <w:t xml:space="preserve"> </w:t>
      </w:r>
      <w:r>
        <w:t xml:space="preserve">Collaborating with Bangalore's tourism board (e.g., at Nandi Hills, Cubbon Park) for "Bespoke Souvenir" services targeting international visitors.</w:t>
      </w:r>
    </w:p>
    <w:bookmarkEnd w:id="26"/>
    <w:bookmarkStart w:id="27" w:name="X1ac0b43222a3a068ddd0dca50b5f7fe9ece8be4"/>
    <w:p>
      <w:pPr>
        <w:pStyle w:val="Heading2"/>
      </w:pPr>
      <w:r>
        <w:t xml:space="preserve">Conclusion: The Future of Tailoring in India Bangalore</w:t>
      </w:r>
    </w:p>
    <w:p>
      <w:pPr>
        <w:pStyle w:val="FirstParagraph"/>
      </w:pPr>
      <w:r>
        <w:t xml:space="preserve">This Sales Report affirms that our strategic focus on Bangalore's unique cultural and economic landscape has positioned us as the premier choice for discerning clients. The synergy between traditional Indian craftsmanship and modern urban demand defines our success in India Bangalore. Moving into Q4, we will double down on technology integration while preserving the human touch that makes each garment meaningful—a philosophy that resonates deeply with customers seeking authentic</w:t>
      </w:r>
      <w:r>
        <w:t xml:space="preserve"> </w:t>
      </w:r>
      <w:r>
        <w:rPr>
          <w:bCs/>
          <w:b/>
        </w:rPr>
        <w:t xml:space="preserve">Tailor</w:t>
      </w:r>
      <w:r>
        <w:t xml:space="preserve"> </w:t>
      </w:r>
      <w:r>
        <w:t xml:space="preserve">services in this vibrant city.</w:t>
      </w:r>
    </w:p>
    <w:p>
      <w:pPr>
        <w:pStyle w:val="BodyText"/>
      </w:pPr>
      <w:r>
        <w:t xml:space="preserve">As Bangalore continues to evolve as India's fashion capital, our commitment remains steadfast: delivering unparalleled tailoring excellence rooted in local culture. The data is clear—when we marry Bangalore's spirit with master craftsmanship, the results speak for themselves. This Sales Report isn't just a performance summary; it's a testament to how tradition and innovation coexist in the heart of India Bangalore.</w:t>
      </w:r>
    </w:p>
    <w:p>
      <w:pPr>
        <w:pStyle w:val="BodyText"/>
      </w:pPr>
      <w:r>
        <w:rPr>
          <w:bCs/>
          <w:b/>
        </w:rPr>
        <w:t xml:space="preserve">Prepared by:</w:t>
      </w:r>
      <w:r>
        <w:t xml:space="preserve"> </w:t>
      </w:r>
      <w:r>
        <w:t xml:space="preserve">Bangalore Operations &amp; Sales Analytics Team</w:t>
      </w:r>
      <w:r>
        <w:br/>
      </w:r>
      <w:r>
        <w:rPr>
          <w:bCs/>
          <w:b/>
        </w:rPr>
        <w:t xml:space="preserve">Date:</w:t>
      </w:r>
      <w:r>
        <w:t xml:space="preserve"> </w:t>
      </w:r>
      <w:r>
        <w:t xml:space="preserve">October 26, 2023</w:t>
      </w:r>
      <w:r>
        <w:br/>
      </w:r>
      <w:r>
        <w:rPr>
          <w:iCs/>
          <w:i/>
        </w:rPr>
        <w:t xml:space="preserve">Sales Report for Tailoring Division | India Bangalore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Tailoring Business Performance - Bangalore, India</dc:title>
  <dc:creator/>
  <dc:language>en</dc:language>
  <cp:keywords/>
  <dcterms:created xsi:type="dcterms:W3CDTF">2026-07-23T00:16:22Z</dcterms:created>
  <dcterms:modified xsi:type="dcterms:W3CDTF">2026-07-23T00:16:22Z</dcterms:modified>
</cp:coreProperties>
</file>

<file path=docProps/custom.xml><?xml version="1.0" encoding="utf-8"?>
<Properties xmlns="http://schemas.openxmlformats.org/officeDocument/2006/custom-properties" xmlns:vt="http://schemas.openxmlformats.org/officeDocument/2006/docPropsVTypes"/>
</file>