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Awa's</w:t>
      </w:r>
      <w:r>
        <w:t xml:space="preserve"> </w:t>
      </w:r>
      <w:r>
        <w:t xml:space="preserve">Tailor</w:t>
      </w:r>
      <w:r>
        <w:t xml:space="preserve"> </w:t>
      </w:r>
      <w:r>
        <w:t xml:space="preserve">-</w:t>
      </w:r>
      <w:r>
        <w:t xml:space="preserve"> </w:t>
      </w:r>
      <w:r>
        <w:t xml:space="preserve">Dakar,</w:t>
      </w:r>
      <w:r>
        <w:t xml:space="preserve"> </w:t>
      </w:r>
      <w:r>
        <w:t xml:space="preserve">Senegal</w:t>
      </w:r>
    </w:p>
    <w:bookmarkStart w:id="26" w:name="X837fb428261d58de2cbe59117a0d37d60a4f383"/>
    <w:p>
      <w:pPr>
        <w:pStyle w:val="Heading1"/>
      </w:pPr>
      <w:r>
        <w:t xml:space="preserve">Comprehensive Sales Report: Awa's Tailor Operations in Senegal Dakar</w:t>
      </w:r>
    </w:p>
    <w:p>
      <w:pPr>
        <w:pStyle w:val="FirstParagraph"/>
      </w:pPr>
      <w:r>
        <w:rPr>
          <w:bCs/>
          <w:b/>
        </w:rPr>
        <w:t xml:space="preserve">Prepared For:</w:t>
      </w:r>
      <w:r>
        <w:t xml:space="preserve"> </w:t>
      </w:r>
      <w:r>
        <w:t xml:space="preserve">Management Team &amp; Stakeholders</w:t>
      </w:r>
      <w:r>
        <w:br/>
      </w:r>
      <w:r>
        <w:rPr>
          <w:bCs/>
          <w:b/>
        </w:rPr>
        <w:t xml:space="preserve">Date:</w:t>
      </w:r>
      <w:r>
        <w:t xml:space="preserve"> </w:t>
      </w:r>
      <w:r>
        <w:t xml:space="preserve">October 26, 2023</w:t>
      </w:r>
      <w:r>
        <w:br/>
      </w:r>
      <w:r>
        <w:rPr>
          <w:bCs/>
          <w:b/>
        </w:rPr>
        <w:t xml:space="preserve">Period Covered: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detailed analysis of the operational performance and market positioning of</w:t>
      </w:r>
      <w:r>
        <w:t xml:space="preserve"> </w:t>
      </w:r>
      <w:r>
        <w:rPr>
          <w:iCs/>
          <w:i/>
        </w:rPr>
        <w:t xml:space="preserve">Awa's Tailor</w:t>
      </w:r>
      <w:r>
        <w:t xml:space="preserve">, a premier custom tailoring establishment operating in the vibrant heart of Senegal Dakar. The report underscores significant growth across all key metrics, driven by strong local demand for high-quality, culturally resonant apparel within Senegal Dakar's dynamic fashion ecosystem. As a trusted</w:t>
      </w:r>
      <w:r>
        <w:t xml:space="preserve"> </w:t>
      </w:r>
      <w:r>
        <w:rPr>
          <w:bCs/>
          <w:b/>
        </w:rPr>
        <w:t xml:space="preserve">Tailor</w:t>
      </w:r>
      <w:r>
        <w:t xml:space="preserve"> </w:t>
      </w:r>
      <w:r>
        <w:t xml:space="preserve">serving the people of Dakar and surrounding regions, Awa's Tailor has solidified its reputation for excellence in craftsmanship and customer service. This</w:t>
      </w:r>
      <w:r>
        <w:t xml:space="preserve"> </w:t>
      </w:r>
      <w:r>
        <w:rPr>
          <w:bCs/>
          <w:b/>
        </w:rPr>
        <w:t xml:space="preserve">Sales Report</w:t>
      </w:r>
      <w:r>
        <w:t xml:space="preserve"> </w:t>
      </w:r>
      <w:r>
        <w:t xml:space="preserve">confirms that strategic alignment with Senegalese cultural traditions and contemporary urban fashion trends is yielding exceptional commercial results in the Dakar market.</w:t>
      </w:r>
    </w:p>
    <w:bookmarkEnd w:id="20"/>
    <w:bookmarkStart w:id="21" w:name="q3-2023-sales-performance-highlights"/>
    <w:p>
      <w:pPr>
        <w:pStyle w:val="Heading2"/>
      </w:pPr>
      <w:r>
        <w:t xml:space="preserve">Q3 2023 Sales Performance Highlights</w:t>
      </w:r>
    </w:p>
    <w:p>
      <w:pPr>
        <w:pStyle w:val="FirstParagraph"/>
      </w:pPr>
      <w:r>
        <w:t xml:space="preserve">Q3 witnessed a remarkable 38% year-over-year increase in total revenue compared to Q3 2022. Total sales reached XOF 14,500,000 (approximately $24,799 USD), with a net profit margin of 58%, significantly exceeding the regional average for tailoring businesses in Senegal Dakar. Key drivers include:</w:t>
      </w:r>
    </w:p>
    <w:p>
      <w:pPr>
        <w:numPr>
          <w:ilvl w:val="0"/>
          <w:numId w:val="1001"/>
        </w:numPr>
        <w:pStyle w:val="Compact"/>
      </w:pPr>
      <w:r>
        <w:rPr>
          <w:bCs/>
          <w:b/>
        </w:rPr>
        <w:t xml:space="preserve">Wedding Season Surge:</w:t>
      </w:r>
      <w:r>
        <w:t xml:space="preserve"> </w:t>
      </w:r>
      <w:r>
        <w:t xml:space="preserve">Accounting for 42% of Q3 revenue, orders surged during the peak wedding period in Senegal Dakar. Traditional boubous (for men), kaftans (for women), and matching family outfits were in exceptionally high demand.</w:t>
      </w:r>
    </w:p>
    <w:p>
      <w:pPr>
        <w:numPr>
          <w:ilvl w:val="0"/>
          <w:numId w:val="1001"/>
        </w:numPr>
        <w:pStyle w:val="Compact"/>
      </w:pPr>
      <w:r>
        <w:rPr>
          <w:bCs/>
          <w:b/>
        </w:rPr>
        <w:t xml:space="preserve">Daily Wear Dominance:</w:t>
      </w:r>
      <w:r>
        <w:t xml:space="preserve"> </w:t>
      </w:r>
      <w:r>
        <w:t xml:space="preserve">35% of sales came from custom-made business suits, casual shirts, and tailored trousers for Senegalese professionals working across Dakar's financial district (Rue de la Liberté), commercial hubs (Place de l'Indépendance), and government sectors.</w:t>
      </w:r>
    </w:p>
    <w:p>
      <w:pPr>
        <w:numPr>
          <w:ilvl w:val="0"/>
          <w:numId w:val="1001"/>
        </w:numPr>
        <w:pStyle w:val="Compact"/>
      </w:pPr>
      <w:r>
        <w:rPr>
          <w:bCs/>
          <w:b/>
        </w:rPr>
        <w:t xml:space="preserve">Diaspora Demand:</w:t>
      </w:r>
      <w:r>
        <w:t xml:space="preserve"> </w:t>
      </w:r>
      <w:r>
        <w:t xml:space="preserve">Orders from the Senegalese diaspora in France, Canada, and the US increased by 22%, primarily for high-quality traditional attire to wear during home visits or cultural events upon returning to Dakar. This trend highlights Awa's Tailor's growing national reputation.</w:t>
      </w:r>
    </w:p>
    <w:bookmarkEnd w:id="21"/>
    <w:bookmarkStart w:id="22" w:name="X6a10a03096e7b0848eabf2cd267170a37294858"/>
    <w:p>
      <w:pPr>
        <w:pStyle w:val="Heading2"/>
      </w:pPr>
      <w:r>
        <w:t xml:space="preserve">Market Analysis: Tailoring in Senegal Dakar</w:t>
      </w:r>
    </w:p>
    <w:p>
      <w:pPr>
        <w:pStyle w:val="FirstParagraph"/>
      </w:pPr>
      <w:r>
        <w:t xml:space="preserve">The tailoring industry in Senegal Dakar is not merely a commercial sector; it is deeply woven into the cultural fabric of daily life. The success of Awa's Tailor directly correlates with understanding this unique market:</w:t>
      </w:r>
    </w:p>
    <w:p>
      <w:pPr>
        <w:pStyle w:val="BodyText"/>
      </w:pPr>
      <w:r>
        <w:t xml:space="preserve">Senegal Dakar boasts one of West Africa's most sophisticated and competitive fashion scenes. Local demand prioritizes quality, fit, and the ability to incorporate traditional motifs (like "m'bodj" prints or "kente-inspired" patterns adapted locally) into modern silhouettes. Unlike mass-produced clothing, customers in Senegal Dakar actively seek out skilled</w:t>
      </w:r>
      <w:r>
        <w:t xml:space="preserve"> </w:t>
      </w:r>
      <w:r>
        <w:rPr>
          <w:bCs/>
          <w:b/>
        </w:rPr>
        <w:t xml:space="preserve">Tailor</w:t>
      </w:r>
      <w:r>
        <w:t xml:space="preserve"> </w:t>
      </w:r>
      <w:r>
        <w:t xml:space="preserve">services for pieces that reflect heritage while meeting contemporary needs. Our sales data shows a clear preference among Dakar residents for bespoke work over ready-to-wear, with 89% of clients requesting custom fittings.</w:t>
      </w:r>
    </w:p>
    <w:p>
      <w:pPr>
        <w:pStyle w:val="BodyText"/>
      </w:pPr>
      <w:r>
        <w:t xml:space="preserve">Competitive analysis reveals that Awa's Tailor differentiates itself through:</w:t>
      </w:r>
    </w:p>
    <w:p>
      <w:pPr>
        <w:numPr>
          <w:ilvl w:val="0"/>
          <w:numId w:val="1002"/>
        </w:numPr>
        <w:pStyle w:val="Compact"/>
      </w:pPr>
      <w:r>
        <w:rPr>
          <w:bCs/>
          <w:b/>
        </w:rPr>
        <w:t xml:space="preserve">Cultural Authenticity:</w:t>
      </w:r>
      <w:r>
        <w:t xml:space="preserve"> </w:t>
      </w:r>
      <w:r>
        <w:t xml:space="preserve">Deep knowledge of Senegalese dress codes for events like Ramadan, weddings, and religious festivals (e.g., Senebou). Our team tailors every garment to align with cultural expectations specific to Dakar.</w:t>
      </w:r>
    </w:p>
    <w:p>
      <w:pPr>
        <w:numPr>
          <w:ilvl w:val="0"/>
          <w:numId w:val="1002"/>
        </w:numPr>
        <w:pStyle w:val="Compact"/>
      </w:pPr>
      <w:r>
        <w:rPr>
          <w:bCs/>
          <w:b/>
        </w:rPr>
        <w:t xml:space="preserve">Quality Fabric Sourcing:</w:t>
      </w:r>
      <w:r>
        <w:t xml:space="preserve"> </w:t>
      </w:r>
      <w:r>
        <w:t xml:space="preserve">Partnerships with reputable fabric suppliers in Dakar (e.g., Fabrica de Dakar) ensure access to premium wax prints and cottons at competitive rates, directly impacting customer satisfaction and repeat business in Senegal Dakar.</w:t>
      </w:r>
    </w:p>
    <w:p>
      <w:pPr>
        <w:numPr>
          <w:ilvl w:val="0"/>
          <w:numId w:val="1002"/>
        </w:numPr>
        <w:pStyle w:val="Compact"/>
      </w:pPr>
      <w:r>
        <w:rPr>
          <w:bCs/>
          <w:b/>
        </w:rPr>
        <w:t xml:space="preserve">Customer-Centric Service:</w:t>
      </w:r>
      <w:r>
        <w:t xml:space="preserve"> </w:t>
      </w:r>
      <w:r>
        <w:t xml:space="preserve">Personalized consultations, flexible scheduling for busy professionals across Senegal Dakar (including home visits), and post-purchase follow-ups are standard. This has fueled a 40% increase in referrals within the Dakar community this quarter.</w:t>
      </w:r>
    </w:p>
    <w:bookmarkEnd w:id="22"/>
    <w:bookmarkStart w:id="23" w:name="key-challenges-strategic-response"/>
    <w:p>
      <w:pPr>
        <w:pStyle w:val="Heading2"/>
      </w:pPr>
      <w:r>
        <w:t xml:space="preserve">Key Challenges &amp; Strategic Response</w:t>
      </w:r>
    </w:p>
    <w:p>
      <w:pPr>
        <w:pStyle w:val="FirstParagraph"/>
      </w:pPr>
      <w:r>
        <w:t xml:space="preserve">Despite strong growth, challenges emerged that required agile management. The most significant was a 15% rise in fabric costs across Senegal Dakar during Q3 due to global supply chain pressures and local currency fluctuations (XOF depreciation). To mitigate this:</w:t>
      </w:r>
    </w:p>
    <w:p>
      <w:pPr>
        <w:numPr>
          <w:ilvl w:val="0"/>
          <w:numId w:val="1003"/>
        </w:numPr>
        <w:pStyle w:val="Compact"/>
      </w:pPr>
      <w:r>
        <w:t xml:space="preserve">We implemented strategic bulk purchasing agreements with two key fabric suppliers based in Dakar, securing a 7% cost reduction.</w:t>
      </w:r>
    </w:p>
    <w:p>
      <w:pPr>
        <w:numPr>
          <w:ilvl w:val="0"/>
          <w:numId w:val="1003"/>
        </w:numPr>
        <w:pStyle w:val="Compact"/>
      </w:pPr>
      <w:r>
        <w:t xml:space="preserve">Adjusted pricing for specific luxury fabric collections by only 4% (below market average), preserving customer loyalty without sacrificing margin.</w:t>
      </w:r>
    </w:p>
    <w:p>
      <w:pPr>
        <w:numPr>
          <w:ilvl w:val="0"/>
          <w:numId w:val="1003"/>
        </w:numPr>
        <w:pStyle w:val="Compact"/>
      </w:pPr>
      <w:r>
        <w:t xml:space="preserve">Focused marketing on high-margin items like premium boubous and bespoke formal wear, which saw a 30% sales lift despite the economic climate.</w:t>
      </w:r>
    </w:p>
    <w:bookmarkEnd w:id="23"/>
    <w:bookmarkStart w:id="24" w:name="customer-insights-from-senegal-dakar"/>
    <w:p>
      <w:pPr>
        <w:pStyle w:val="Heading2"/>
      </w:pPr>
      <w:r>
        <w:t xml:space="preserve">Customer Insights from Senegal Dakar</w:t>
      </w:r>
    </w:p>
    <w:p>
      <w:pPr>
        <w:pStyle w:val="FirstParagraph"/>
      </w:pPr>
      <w:r>
        <w:t xml:space="preserve">Surveys conducted in Senegal Dakar during Q3 revealed that customer loyalty is built on trust. The top three reasons for choosing Awa's Tailor (over competitors in Dakar) were:</w:t>
      </w:r>
    </w:p>
    <w:p>
      <w:pPr>
        <w:numPr>
          <w:ilvl w:val="0"/>
          <w:numId w:val="1004"/>
        </w:numPr>
        <w:pStyle w:val="Compact"/>
      </w:pPr>
      <w:r>
        <w:t xml:space="preserve">Reliability in delivery time for important events (e.g., weddings, religious festivals). 87% of customers rated "on-time delivery" as critical.</w:t>
      </w:r>
    </w:p>
    <w:p>
      <w:pPr>
        <w:numPr>
          <w:ilvl w:val="0"/>
          <w:numId w:val="1004"/>
        </w:numPr>
        <w:pStyle w:val="Compact"/>
      </w:pPr>
      <w:r>
        <w:t xml:space="preserve">Understanding of Senegalese aesthetics. Customers emphasized that other tailors often failed to grasp the subtle cultural nuances required.</w:t>
      </w:r>
    </w:p>
    <w:p>
      <w:pPr>
        <w:numPr>
          <w:ilvl w:val="0"/>
          <w:numId w:val="1004"/>
        </w:numPr>
        <w:pStyle w:val="Compact"/>
      </w:pPr>
      <w:r>
        <w:t xml:space="preserve">The personalized touch during consultations. Clients valued the time spent discussing style preferences specific to their needs in Dakar life, not just a standard measurement.</w:t>
      </w:r>
    </w:p>
    <w:bookmarkEnd w:id="24"/>
    <w:bookmarkStart w:id="25" w:name="conclusion-forward-look"/>
    <w:p>
      <w:pPr>
        <w:pStyle w:val="Heading2"/>
      </w:pPr>
      <w:r>
        <w:t xml:space="preserve">Conclusion &amp; Forward Look</w:t>
      </w:r>
    </w:p>
    <w:p>
      <w:pPr>
        <w:pStyle w:val="FirstParagraph"/>
      </w:pPr>
      <w:r>
        <w:t xml:space="preserve">This Q3 Sales Report confirms that Awa's Tailor is thriving as a culturally attuned and commercially successful</w:t>
      </w:r>
      <w:r>
        <w:t xml:space="preserve"> </w:t>
      </w:r>
      <w:r>
        <w:rPr>
          <w:bCs/>
          <w:b/>
        </w:rPr>
        <w:t xml:space="preserve">Tailor</w:t>
      </w:r>
      <w:r>
        <w:t xml:space="preserve"> </w:t>
      </w:r>
      <w:r>
        <w:t xml:space="preserve">business within the specific context of Senegal Dakar. The data clearly demonstrates that our deep integration into the Dakar market – understanding its rhythms, cultural imperatives, and economic realities – is the cornerstone of our growth. Total revenue growth (38%), high customer retention rates (65% returning customers), and positive feedback scores across all service metrics validate our strategy.</w:t>
      </w:r>
    </w:p>
    <w:p>
      <w:pPr>
        <w:pStyle w:val="BodyText"/>
      </w:pPr>
      <w:r>
        <w:t xml:space="preserve">Looking ahead to Q4 2023, we will focus on expanding our presence in Dakar's key neighborhoods like Hann, Ouakam, and Pikine through targeted community engagement. We will also introduce a "Dakar Style" subscription service for regular clients seeking new seasonal boubous or business attire. Crucially, this</w:t>
      </w:r>
      <w:r>
        <w:t xml:space="preserve"> </w:t>
      </w:r>
      <w:r>
        <w:rPr>
          <w:bCs/>
          <w:b/>
        </w:rPr>
        <w:t xml:space="preserve">Sales Report</w:t>
      </w:r>
      <w:r>
        <w:t xml:space="preserve"> </w:t>
      </w:r>
      <w:r>
        <w:t xml:space="preserve">underscores that our success is intrinsically linked to the vibrant fashion culture of Senegal Dakar; we are not just selling garments, but preserving and elevating a vital part of Senegalese identity through our craft as a leading Tailor in Dakar.</w:t>
      </w:r>
    </w:p>
    <w:p>
      <w:pPr>
        <w:pStyle w:val="BodyText"/>
      </w:pPr>
      <w:r>
        <w:rPr>
          <w:bCs/>
          <w:b/>
        </w:rPr>
        <w:t xml:space="preserve">Prepared By:</w:t>
      </w:r>
      <w:r>
        <w:t xml:space="preserve"> </w:t>
      </w:r>
      <w:r>
        <w:t xml:space="preserve">Awa Ndiaye, Head Stylist &amp; Business Manager</w:t>
      </w:r>
      <w:r>
        <w:br/>
      </w:r>
      <w:r>
        <w:rPr>
          <w:bCs/>
          <w:b/>
        </w:rPr>
        <w:t xml:space="preserve">Company:</w:t>
      </w:r>
      <w:r>
        <w:t xml:space="preserve"> </w:t>
      </w:r>
      <w:r>
        <w:t xml:space="preserve">Awa's Tailor - Crafting Tradition, One Stitch at a Time in Senegal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Awa's Tailor - Dakar, Senegal</dc:title>
  <dc:creator/>
  <dc:language>en</dc:language>
  <cp:keywords/>
  <dcterms:created xsi:type="dcterms:W3CDTF">2026-07-22T06:19:28Z</dcterms:created>
  <dcterms:modified xsi:type="dcterms:W3CDTF">2026-07-22T06:19:28Z</dcterms:modified>
</cp:coreProperties>
</file>

<file path=docProps/custom.xml><?xml version="1.0" encoding="utf-8"?>
<Properties xmlns="http://schemas.openxmlformats.org/officeDocument/2006/custom-properties" xmlns:vt="http://schemas.openxmlformats.org/officeDocument/2006/docPropsVTypes"/>
</file>