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4bb84b3119febf800da19a6d736638e503073e"/>
    <w:p>
      <w:pPr>
        <w:pStyle w:val="Heading1"/>
      </w:pPr>
      <w:r>
        <w:t xml:space="preserve">Sales Report: Telecommunication Engineer Services Performance in Sri Lanka Colombo (Q3 2023)</w:t>
      </w:r>
    </w:p>
    <w:p>
      <w:pPr>
        <w:pStyle w:val="FirstParagraph"/>
      </w:pPr>
      <w:r>
        <w:rPr>
          <w:bCs/>
          <w:b/>
        </w:rPr>
        <w:t xml:space="preserve">Prepared For:</w:t>
      </w:r>
      <w:r>
        <w:t xml:space="preserve"> </w:t>
      </w:r>
      <w:r>
        <w:t xml:space="preserve">Executive Leadership Team, Regional Sales Division</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Regional Sales Strategy Unit, South Asia Division</w:t>
      </w:r>
    </w:p>
    <w:bookmarkStart w:id="20" w:name="i.-executive-summary"/>
    <w:p>
      <w:pPr>
        <w:pStyle w:val="Heading2"/>
      </w:pPr>
      <w:r>
        <w:t xml:space="preserve">I. Executive Summary</w:t>
      </w:r>
    </w:p>
    <w:p>
      <w:pPr>
        <w:pStyle w:val="FirstParagraph"/>
      </w:pPr>
      <w:r>
        <w:t xml:space="preserve">This report details the performance of our Telecommunication Engineer service sales activities across the Colombo metropolitan region and key provincial hubs in Sri Lanka during Q3 2023. The Sri Lanka Colombo market demonstrated robust growth in demand for specialized Telecommunication Engineer expertise, driven by national 5G rollout initiatives, broadband expansion projects, and critical infrastructure modernization efforts. Our sales team secured contracts valued at LKR 148.7 million (USD $435,000), exceeding the quarterly target by 18.2%. This success underscores Colombo's strategic importance as Sri Lanka's telecommunications innovation hub where skilled Telecommunication Engineer resources directly translate to client acquisition and retention.</w:t>
      </w:r>
    </w:p>
    <w:bookmarkEnd w:id="20"/>
    <w:bookmarkStart w:id="21" w:name="Xbe4b3ffb4ce818980221c0f9febd678c2135bcd"/>
    <w:p>
      <w:pPr>
        <w:pStyle w:val="Heading2"/>
      </w:pPr>
      <w:r>
        <w:t xml:space="preserve">II. Market Context: Sri Lanka Colombo as a Telecom Epicenter</w:t>
      </w:r>
    </w:p>
    <w:p>
      <w:pPr>
        <w:pStyle w:val="FirstParagraph"/>
      </w:pPr>
      <w:r>
        <w:t xml:space="preserve">Colombo, the economic capital of Sri Lanka, remains the nerve center for all major telecom investments in the country. The Telecommunications Regulatory Commission (TRC) of Sri Lanka has prioritized Colombo for its 5G pilot zones and fiber backbone expansion. Consequently, demand for certified Telecommunication Engineer professionals has surged by 32% YoY in this region alone. Key projects driving demand include:</w:t>
      </w:r>
    </w:p>
    <w:p>
      <w:pPr>
        <w:numPr>
          <w:ilvl w:val="0"/>
          <w:numId w:val="1001"/>
        </w:numPr>
        <w:pStyle w:val="Compact"/>
      </w:pPr>
      <w:r>
        <w:t xml:space="preserve">Dialog Axiata's Colombo Core Network Upgrade (LKR 78.2M contract value)</w:t>
      </w:r>
    </w:p>
    <w:p>
      <w:pPr>
        <w:numPr>
          <w:ilvl w:val="0"/>
          <w:numId w:val="1001"/>
        </w:numPr>
        <w:pStyle w:val="Compact"/>
      </w:pPr>
      <w:r>
        <w:t xml:space="preserve">Mobitel's Smart City Broadband Initiative across Colombo District</w:t>
      </w:r>
    </w:p>
    <w:p>
      <w:pPr>
        <w:numPr>
          <w:ilvl w:val="0"/>
          <w:numId w:val="1001"/>
        </w:numPr>
        <w:pStyle w:val="Compact"/>
      </w:pPr>
      <w:r>
        <w:t xml:space="preserve">SLTMobitel's New Fiber-to-the-Home (FTTH) deployment in Kalutara &amp; Galle corridors</w:t>
      </w:r>
    </w:p>
    <w:p>
      <w:pPr>
        <w:numPr>
          <w:ilvl w:val="0"/>
          <w:numId w:val="1001"/>
        </w:numPr>
        <w:pStyle w:val="Compact"/>
      </w:pPr>
      <w:r>
        <w:t xml:space="preserve">Government-sponsored National Digital Transformation Program (NDTP) Phase 3</w:t>
      </w:r>
    </w:p>
    <w:bookmarkEnd w:id="21"/>
    <w:bookmarkStart w:id="22" w:name="X130b0ce861806dc12b5693a724bb9137e347c11"/>
    <w:p>
      <w:pPr>
        <w:pStyle w:val="Heading2"/>
      </w:pPr>
      <w:r>
        <w:t xml:space="preserve">III. Sales Performance: Telecommunication Engineer Service Delivery</w:t>
      </w:r>
    </w:p>
    <w:p>
      <w:pPr>
        <w:pStyle w:val="FirstParagraph"/>
      </w:pPr>
      <w:r>
        <w:t xml:space="preserve">The core of our sales strategy in Sri Lanka Colombo centers on deploying highly skilled Telecommunication Engineer talent to solve client-specific network challenges. Our Q3 performance highlights include:</w:t>
      </w:r>
    </w:p>
    <w:p>
      <w:pPr>
        <w:numPr>
          <w:ilvl w:val="0"/>
          <w:numId w:val="1002"/>
        </w:numPr>
        <w:pStyle w:val="Compact"/>
      </w:pPr>
      <w:r>
        <w:rPr>
          <w:bCs/>
          <w:b/>
        </w:rPr>
        <w:t xml:space="preserve">Contract Acquisition Rate:</w:t>
      </w:r>
      <w:r>
        <w:t xml:space="preserve"> </w:t>
      </w:r>
      <w:r>
        <w:t xml:space="preserve">27 new service contracts closed (vs. target of 24), with 85% secured from Tier-1 telecom operators based in Colombo.</w:t>
      </w:r>
    </w:p>
    <w:p>
      <w:pPr>
        <w:numPr>
          <w:ilvl w:val="0"/>
          <w:numId w:val="1002"/>
        </w:numPr>
        <w:pStyle w:val="Compact"/>
      </w:pPr>
      <w:r>
        <w:rPr>
          <w:bCs/>
          <w:b/>
        </w:rPr>
        <w:t xml:space="preserve">Key Client Wins:</w:t>
      </w:r>
    </w:p>
    <w:p>
      <w:pPr>
        <w:numPr>
          <w:ilvl w:val="1"/>
          <w:numId w:val="1003"/>
        </w:numPr>
        <w:pStyle w:val="Compact"/>
      </w:pPr>
      <w:r>
        <w:t xml:space="preserve">Celestial Networks Pvt Ltd (Colombo): LKR 32.5M for network optimization services</w:t>
      </w:r>
    </w:p>
    <w:p>
      <w:pPr>
        <w:numPr>
          <w:ilvl w:val="1"/>
          <w:numId w:val="1003"/>
        </w:numPr>
        <w:pStyle w:val="Compact"/>
      </w:pPr>
      <w:r>
        <w:t xml:space="preserve">Swiss Telecom Lanka (Headquartered in Colombo): LKR 41.8M for 5G RAN deployment support</w:t>
      </w:r>
    </w:p>
    <w:p>
      <w:pPr>
        <w:numPr>
          <w:ilvl w:val="0"/>
          <w:numId w:val="1002"/>
        </w:numPr>
        <w:pStyle w:val="Compact"/>
      </w:pPr>
      <w:r>
        <w:rPr>
          <w:bCs/>
          <w:b/>
        </w:rPr>
        <w:t xml:space="preserve">Sales Cycle Efficiency:</w:t>
      </w:r>
      <w:r>
        <w:t xml:space="preserve"> </w:t>
      </w:r>
      <w:r>
        <w:t xml:space="preserve">Average sales cycle reduced to 42 days (vs. industry avg. of 60 days) through localized Telecommunication Engineer technical consultations.</w:t>
      </w:r>
    </w:p>
    <w:p>
      <w:pPr>
        <w:numPr>
          <w:ilvl w:val="0"/>
          <w:numId w:val="1002"/>
        </w:numPr>
        <w:pStyle w:val="Compact"/>
      </w:pPr>
      <w:r>
        <w:rPr>
          <w:bCs/>
          <w:b/>
        </w:rPr>
        <w:t xml:space="preserve">Client Retention:</w:t>
      </w:r>
      <w:r>
        <w:t xml:space="preserve"> </w:t>
      </w:r>
      <w:r>
        <w:t xml:space="preserve">94% renewal rate among existing Colombo-based clients, directly attributed to our dedicated Telecommunication Engineer post-sales support model.</w:t>
      </w:r>
    </w:p>
    <w:bookmarkEnd w:id="22"/>
    <w:bookmarkStart w:id="23" w:name="X25bf4a8a1c3adaa9e8fe53f3f57b8db7d5edb33"/>
    <w:p>
      <w:pPr>
        <w:pStyle w:val="Heading2"/>
      </w:pPr>
      <w:r>
        <w:t xml:space="preserve">IV. The Critical Role of the Sri Lanka Colombo-Based Telecommunication Engineer</w:t>
      </w:r>
    </w:p>
    <w:p>
      <w:pPr>
        <w:pStyle w:val="FirstParagraph"/>
      </w:pPr>
      <w:r>
        <w:t xml:space="preserve">This report emphasizes that successful sales in the Sri Lankan market are intrinsically tied to possessing a local, contextually aware Telecommunication Engineer resource. Key differentiators we've leveraged in Colombo include:</w:t>
      </w:r>
    </w:p>
    <w:p>
      <w:pPr>
        <w:numPr>
          <w:ilvl w:val="0"/>
          <w:numId w:val="1004"/>
        </w:numPr>
        <w:pStyle w:val="Compact"/>
      </w:pPr>
      <w:r>
        <w:rPr>
          <w:bCs/>
          <w:b/>
        </w:rPr>
        <w:t xml:space="preserve">Regulatory Knowledge:</w:t>
      </w:r>
      <w:r>
        <w:t xml:space="preserve"> </w:t>
      </w:r>
      <w:r>
        <w:t xml:space="preserve">Our engineers understand TRC licensing requirements and spectrum allocation policies unique to Sri Lanka.</w:t>
      </w:r>
    </w:p>
    <w:p>
      <w:pPr>
        <w:numPr>
          <w:ilvl w:val="0"/>
          <w:numId w:val="1004"/>
        </w:numPr>
        <w:pStyle w:val="Compact"/>
      </w:pPr>
      <w:r>
        <w:rPr>
          <w:bCs/>
          <w:b/>
        </w:rPr>
        <w:t xml:space="preserve">Cultural &amp; Technical Nuance:</w:t>
      </w:r>
      <w:r>
        <w:t xml:space="preserve"> </w:t>
      </w:r>
      <w:r>
        <w:t xml:space="preserve">Ability to navigate Colombo's complex urban infrastructure challenges (e.g., high-rise building signal penetration, monsoon-related outages) with locally proven solutions.</w:t>
      </w:r>
    </w:p>
    <w:p>
      <w:pPr>
        <w:numPr>
          <w:ilvl w:val="0"/>
          <w:numId w:val="1004"/>
        </w:numPr>
        <w:pStyle w:val="Compact"/>
      </w:pPr>
      <w:r>
        <w:rPr>
          <w:bCs/>
          <w:b/>
        </w:rPr>
        <w:t xml:space="preserve">Language Advantage:</w:t>
      </w:r>
      <w:r>
        <w:t xml:space="preserve"> </w:t>
      </w:r>
      <w:r>
        <w:t xml:space="preserve">Bilingual capability (Sinhala/English) for seamless client communication across all Colombo stakeholders – from technical teams to government officials.</w:t>
      </w:r>
    </w:p>
    <w:p>
      <w:pPr>
        <w:numPr>
          <w:ilvl w:val="0"/>
          <w:numId w:val="1004"/>
        </w:numPr>
        <w:pStyle w:val="Compact"/>
      </w:pPr>
      <w:r>
        <w:rPr>
          <w:bCs/>
          <w:b/>
        </w:rPr>
        <w:t xml:space="preserve">Logistical Agility:</w:t>
      </w:r>
      <w:r>
        <w:t xml:space="preserve"> </w:t>
      </w:r>
      <w:r>
        <w:t xml:space="preserve">Engineers based in Colombo reduced response times by 55% for urgent network troubleshooting, a critical factor in our sales pitch to enterprise clients.</w:t>
      </w:r>
    </w:p>
    <w:bookmarkEnd w:id="23"/>
    <w:bookmarkStart w:id="24" w:name="X0b5dcdad9c0d66314f5925de8d54fae01975b9f"/>
    <w:p>
      <w:pPr>
        <w:pStyle w:val="Heading2"/>
      </w:pPr>
      <w:r>
        <w:t xml:space="preserve">V. Competitive Analysis: Why Sri Lanka Colombo Clients Choose Our Telecommunication Engineer Services</w:t>
      </w:r>
    </w:p>
    <w:p>
      <w:pPr>
        <w:pStyle w:val="FirstParagraph"/>
      </w:pPr>
      <w:r>
        <w:t xml:space="preserve">In the fiercely competitive Colombo telecom services market (with players like Ericsson, Huawei, and local firms), our sales data reveals three decisive factors:</w:t>
      </w:r>
    </w:p>
    <w:p>
      <w:pPr>
        <w:numPr>
          <w:ilvl w:val="0"/>
          <w:numId w:val="1005"/>
        </w:numPr>
        <w:pStyle w:val="Compact"/>
      </w:pPr>
      <w:r>
        <w:rPr>
          <w:bCs/>
          <w:b/>
        </w:rPr>
        <w:t xml:space="preserve">Technical Credibility:</w:t>
      </w:r>
      <w:r>
        <w:t xml:space="preserve"> </w:t>
      </w:r>
      <w:r>
        <w:t xml:space="preserve">78% of clients cited our Telecommunication Engineer's hands-on experience with Sri Lankan network hardware (e.g., ZTE base stations common in Colombo) as the primary reason for selection.</w:t>
      </w:r>
    </w:p>
    <w:p>
      <w:pPr>
        <w:numPr>
          <w:ilvl w:val="0"/>
          <w:numId w:val="1005"/>
        </w:numPr>
        <w:pStyle w:val="Compact"/>
      </w:pPr>
      <w:r>
        <w:rPr>
          <w:bCs/>
          <w:b/>
        </w:rPr>
        <w:t xml:space="preserve">Cost-Effectiveness:</w:t>
      </w:r>
      <w:r>
        <w:t xml:space="preserve"> </w:t>
      </w:r>
      <w:r>
        <w:t xml:space="preserve">Our localized model reduced travel costs by 35% versus international consultants, delivering clear value in Sri Lanka's cost-conscious market.</w:t>
      </w:r>
    </w:p>
    <w:p>
      <w:pPr>
        <w:numPr>
          <w:ilvl w:val="0"/>
          <w:numId w:val="1005"/>
        </w:numPr>
        <w:pStyle w:val="Compact"/>
      </w:pPr>
      <w:r>
        <w:rPr>
          <w:bCs/>
          <w:b/>
        </w:rPr>
        <w:t xml:space="preserve">Past Project Success:</w:t>
      </w:r>
      <w:r>
        <w:t xml:space="preserve"> </w:t>
      </w:r>
      <w:r>
        <w:t xml:space="preserve">Reference projects like the Colombo Port City Telecom Infrastructure (completed Q1 2023) served as powerful sales collateral for new engagements.</w:t>
      </w:r>
    </w:p>
    <w:bookmarkEnd w:id="24"/>
    <w:bookmarkStart w:id="25" w:name="X308632c5ca4cfa12d3d7bcb129f2496fd939516"/>
    <w:p>
      <w:pPr>
        <w:pStyle w:val="Heading2"/>
      </w:pPr>
      <w:r>
        <w:t xml:space="preserve">VI. Challenges &amp; Mitigation Strategies in Sri Lanka Colombo</w:t>
      </w:r>
    </w:p>
    <w:p>
      <w:pPr>
        <w:pStyle w:val="FirstParagraph"/>
      </w:pPr>
      <w:r>
        <w:t xml:space="preserve">We identified key market challenges requiring strategic adjustment:</w:t>
      </w:r>
    </w:p>
    <w:p>
      <w:pPr>
        <w:numPr>
          <w:ilvl w:val="0"/>
          <w:numId w:val="1006"/>
        </w:numPr>
        <w:pStyle w:val="Compact"/>
      </w:pPr>
      <w:r>
        <w:rPr>
          <w:bCs/>
          <w:b/>
        </w:rPr>
        <w:t xml:space="preserve">Talent Competition:</w:t>
      </w:r>
      <w:r>
        <w:t xml:space="preserve"> </w:t>
      </w:r>
      <w:r>
        <w:t xml:space="preserve">Intense rivalry for certified Telecommunication Engineer resources. *Mitigation:* Partnered with University of Moratuwa to establish a talent pipeline; launched "Colombo Telecom Talent Accelerator" program.</w:t>
      </w:r>
    </w:p>
    <w:p>
      <w:pPr>
        <w:numPr>
          <w:ilvl w:val="0"/>
          <w:numId w:val="1006"/>
        </w:numPr>
        <w:pStyle w:val="Compact"/>
      </w:pPr>
      <w:r>
        <w:rPr>
          <w:bCs/>
          <w:b/>
        </w:rPr>
        <w:t xml:space="preserve">Infrastructure Constraints:</w:t>
      </w:r>
      <w:r>
        <w:t xml:space="preserve"> </w:t>
      </w:r>
      <w:r>
        <w:t xml:space="preserve">Colombo's dense urban environment complicates field engineering. *Mitigation:* Deployed AI-driven network simulation tools co-developed with local engineers for pre-deployment planning.</w:t>
      </w:r>
    </w:p>
    <w:p>
      <w:pPr>
        <w:numPr>
          <w:ilvl w:val="0"/>
          <w:numId w:val="1006"/>
        </w:numPr>
        <w:pStyle w:val="Compact"/>
      </w:pPr>
      <w:r>
        <w:rPr>
          <w:bCs/>
          <w:b/>
        </w:rPr>
        <w:t xml:space="preserve">Economic Volatility:</w:t>
      </w:r>
      <w:r>
        <w:t xml:space="preserve"> </w:t>
      </w:r>
      <w:r>
        <w:t xml:space="preserve">LKR depreciation impacted project budgets. *Mitigation:* Introduced flexible payment structures tied to phased project milestones, securing more contracts despite currency fluctuations.</w:t>
      </w:r>
    </w:p>
    <w:bookmarkEnd w:id="25"/>
    <w:bookmarkStart w:id="26" w:name="X38421b2e990aedaf85176aafcc6fd2a20788d3d"/>
    <w:p>
      <w:pPr>
        <w:pStyle w:val="Heading2"/>
      </w:pPr>
      <w:r>
        <w:t xml:space="preserve">VII. Future Outlook: Telecommunication Engineer Demand in Colombo</w:t>
      </w:r>
    </w:p>
    <w:p>
      <w:pPr>
        <w:pStyle w:val="FirstParagraph"/>
      </w:pPr>
      <w:r>
        <w:t xml:space="preserve">Sri Lanka Colombo's telecommunications sector is poised for exponential growth. The National Broadband Strategy (2023-2030) targets 95% fiber coverage in urban centers – a massive opportunity directly impacting our Telecommunication Engineer service sales. We project a 40% YoY increase in demand for specialized engineers within the Colombo region by Q1 2024, driven by:</w:t>
      </w:r>
    </w:p>
    <w:p>
      <w:pPr>
        <w:numPr>
          <w:ilvl w:val="0"/>
          <w:numId w:val="1007"/>
        </w:numPr>
        <w:pStyle w:val="Compact"/>
      </w:pPr>
      <w:r>
        <w:t xml:space="preserve">5G commercial launch across Colombo (Q2 2024)</w:t>
      </w:r>
    </w:p>
    <w:p>
      <w:pPr>
        <w:numPr>
          <w:ilvl w:val="0"/>
          <w:numId w:val="1007"/>
        </w:numPr>
        <w:pStyle w:val="Compact"/>
      </w:pPr>
      <w:r>
        <w:t xml:space="preserve">Colombo Port City's full operationalization requiring next-gen network support</w:t>
      </w:r>
    </w:p>
    <w:p>
      <w:pPr>
        <w:numPr>
          <w:ilvl w:val="0"/>
          <w:numId w:val="1007"/>
        </w:numPr>
        <w:pStyle w:val="Compact"/>
      </w:pPr>
      <w:r>
        <w:t xml:space="preserve">New regulations mandating network security compliance for all telecom operators</w:t>
      </w:r>
    </w:p>
    <w:bookmarkEnd w:id="26"/>
    <w:bookmarkStart w:id="27" w:name="X66304f1d1a6bb1e6d14172206ef6504a9070f44"/>
    <w:p>
      <w:pPr>
        <w:pStyle w:val="Heading2"/>
      </w:pPr>
      <w:r>
        <w:t xml:space="preserve">VIII. Strategic Recommendations for Q4 2023 &amp; Beyond</w:t>
      </w:r>
    </w:p>
    <w:p>
      <w:pPr>
        <w:numPr>
          <w:ilvl w:val="0"/>
          <w:numId w:val="1008"/>
        </w:numPr>
        <w:pStyle w:val="Compact"/>
      </w:pPr>
      <w:r>
        <w:rPr>
          <w:bCs/>
          <w:b/>
        </w:rPr>
        <w:t xml:space="preserve">Expand Colombo-Based Telecommunication Engineer Headcount:</w:t>
      </w:r>
      <w:r>
        <w:t xml:space="preserve"> </w:t>
      </w:r>
      <w:r>
        <w:t xml:space="preserve">Increase local engineering talent by 30% to meet forecasted demand.</w:t>
      </w:r>
    </w:p>
    <w:p>
      <w:pPr>
        <w:numPr>
          <w:ilvl w:val="0"/>
          <w:numId w:val="1008"/>
        </w:numPr>
        <w:pStyle w:val="Compact"/>
      </w:pPr>
      <w:r>
        <w:rPr>
          <w:bCs/>
          <w:b/>
        </w:rPr>
        <w:t xml:space="preserve">Develop Sri Lanka-Specific Service Packages:</w:t>
      </w:r>
      <w:r>
        <w:t xml:space="preserve"> </w:t>
      </w:r>
      <w:r>
        <w:t xml:space="preserve">Create tiered offerings (e.g., "Colombo Urban Network Resilience Package") for rapid sales cycle execution.</w:t>
      </w:r>
    </w:p>
    <w:p>
      <w:pPr>
        <w:numPr>
          <w:ilvl w:val="0"/>
          <w:numId w:val="1008"/>
        </w:numPr>
        <w:pStyle w:val="Compact"/>
      </w:pPr>
      <w:r>
        <w:rPr>
          <w:bCs/>
          <w:b/>
        </w:rPr>
        <w:t xml:space="preserve">Leverage Colombo as a Regional Hub:</w:t>
      </w:r>
      <w:r>
        <w:t xml:space="preserve"> </w:t>
      </w:r>
      <w:r>
        <w:t xml:space="preserve">Position Sri Lanka Colombo as the service delivery center for all South Asian telecom projects, using our local engineering expertise as a competitive differentiator.</w:t>
      </w:r>
    </w:p>
    <w:p>
      <w:pPr>
        <w:numPr>
          <w:ilvl w:val="0"/>
          <w:numId w:val="1008"/>
        </w:numPr>
        <w:pStyle w:val="Compact"/>
      </w:pPr>
      <w:r>
        <w:rPr>
          <w:bCs/>
          <w:b/>
        </w:rPr>
        <w:t xml:space="preserve">Strengthen TRC Liaison Program:</w:t>
      </w:r>
      <w:r>
        <w:t xml:space="preserve"> </w:t>
      </w:r>
      <w:r>
        <w:t xml:space="preserve">Appoint dedicated regulatory specialist engineers to navigate Sri Lanka's evolving telecom policy landscape.</w:t>
      </w:r>
    </w:p>
    <w:bookmarkEnd w:id="27"/>
    <w:bookmarkStart w:id="28" w:name="ix.-conclusion"/>
    <w:p>
      <w:pPr>
        <w:pStyle w:val="Heading2"/>
      </w:pPr>
      <w:r>
        <w:t xml:space="preserve">IX. Conclusion</w:t>
      </w:r>
    </w:p>
    <w:p>
      <w:pPr>
        <w:pStyle w:val="FirstParagraph"/>
      </w:pPr>
      <w:r>
        <w:t xml:space="preserve">The Sri Lanka Colombo market has unequivocally proven that success in telecommunication engineering services hinges on deploying locally embedded Telecommunication Engineer professionals. Our Q3 sales performance validates this model, achieving significant growth while deepening relationships with key stakeholders across Colombo's telecom ecosystem. As Sri Lanka advances its digital transformation agenda under the National Broadband Strategy, the strategic value of having certified Telecommunication Engineer resources physically present in Colombo – understanding local challenges and opportunities – becomes not just advantageous but essential for sustainable sales growth. We project continued market leadership through this focused approach, with Colombo serving as our flagship example for all South Asian operations.</w:t>
      </w:r>
    </w:p>
    <w:p>
      <w:pPr>
        <w:pStyle w:val="BodyText"/>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Services in Sri Lanka Colombo</dc:title>
  <dc:creator/>
  <dc:language>en</dc:language>
  <cp:keywords/>
  <dcterms:created xsi:type="dcterms:W3CDTF">2026-07-21T09:49:30Z</dcterms:created>
  <dcterms:modified xsi:type="dcterms:W3CDTF">2026-07-21T09:49:30Z</dcterms:modified>
</cp:coreProperties>
</file>

<file path=docProps/custom.xml><?xml version="1.0" encoding="utf-8"?>
<Properties xmlns="http://schemas.openxmlformats.org/officeDocument/2006/custom-properties" xmlns:vt="http://schemas.openxmlformats.org/officeDocument/2006/docPropsVTypes"/>
</file>