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06bf66f2d94df90b9c235bcb43d13ab49da12d5"/>
    <w:p>
      <w:pPr>
        <w:pStyle w:val="Heading1"/>
      </w:pPr>
      <w:r>
        <w:t xml:space="preserve">Comprehensive Sales Report: The Impact of UX/UI Designers in Canada Vancouver's Tech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Market Analysis &amp; Sales Performance Assessment</w:t>
      </w:r>
    </w:p>
    <w:bookmarkStart w:id="20" w:name="X9580e29ae732bbb3d4f93c8d3a4264f4d74639c"/>
    <w:p>
      <w:pPr>
        <w:pStyle w:val="Heading2"/>
      </w:pPr>
      <w:r>
        <w:t xml:space="preserve">Preface: The Strategic Imperative of UX/UI Design in Vancouver's Sales Landscape</w:t>
      </w:r>
    </w:p>
    <w:p>
      <w:pPr>
        <w:pStyle w:val="FirstParagraph"/>
      </w:pPr>
      <w:r>
        <w:t xml:space="preserve">This</w:t>
      </w:r>
      <w:r>
        <w:t xml:space="preserve"> </w:t>
      </w:r>
      <w:r>
        <w:rPr>
          <w:iCs/>
          <w:i/>
        </w:rPr>
        <w:t xml:space="preserve">Sales Report</w:t>
      </w:r>
      <w:r>
        <w:t xml:space="preserve"> </w:t>
      </w:r>
      <w:r>
        <w:t xml:space="preserve">examines the critical role of the</w:t>
      </w:r>
      <w:r>
        <w:t xml:space="preserve"> </w:t>
      </w:r>
      <w:r>
        <w:rPr>
          <w:iCs/>
          <w:i/>
        </w:rPr>
        <w:t xml:space="preserve">UX UI Designer</w:t>
      </w:r>
      <w:r>
        <w:t xml:space="preserve"> </w:t>
      </w:r>
      <w:r>
        <w:t xml:space="preserve">within Canada Vancouver's rapidly evolving technology sector. As one of North America's most dynamic tech hubs, Vancouver demands exceptional user experience strategies to drive sales outcomes. The data presented herein underscores why investing in top-tier</w:t>
      </w:r>
      <w:r>
        <w:t xml:space="preserve"> </w:t>
      </w:r>
      <w:r>
        <w:rPr>
          <w:iCs/>
          <w:i/>
        </w:rPr>
        <w:t xml:space="preserve">UX UI Designer</w:t>
      </w:r>
      <w:r>
        <w:t xml:space="preserve"> </w:t>
      </w:r>
      <w:r>
        <w:t xml:space="preserve">talent isn't merely a design choice—it's a revenue imperative for businesses operating within</w:t>
      </w:r>
      <w:r>
        <w:t xml:space="preserve"> </w:t>
      </w:r>
      <w:r>
        <w:rPr>
          <w:bCs/>
          <w:b/>
        </w:rPr>
        <w:t xml:space="preserve">Canada Vancouver</w:t>
      </w:r>
      <w:r>
        <w:t xml:space="preserve">'s competitive marketplace.</w:t>
      </w:r>
    </w:p>
    <w:bookmarkEnd w:id="20"/>
    <w:bookmarkStart w:id="21" w:name="Xf00af4a66e3fd0f90b9e0602181105c602f9d59"/>
    <w:p>
      <w:pPr>
        <w:pStyle w:val="Heading2"/>
      </w:pPr>
      <w:r>
        <w:t xml:space="preserve">Market Context: Vancouver as a UX/UI Design Powerhouse</w:t>
      </w:r>
    </w:p>
    <w:p>
      <w:pPr>
        <w:pStyle w:val="FirstParagraph"/>
      </w:pPr>
      <w:r>
        <w:t xml:space="preserve">Canada Vancouver has emerged as a premier destination for digital innovation, attracting tech giants and startups alike. The region boasts a 35% year-over-year growth in design-focused roles, with UX/UI positions representing 40% of all design hires (Source: BC Tech Employment Trends 2023). This surge directly correlates to enhanced sales performance: companies with dedicated</w:t>
      </w:r>
      <w:r>
        <w:t xml:space="preserve"> </w:t>
      </w:r>
      <w:r>
        <w:rPr>
          <w:iCs/>
          <w:i/>
        </w:rPr>
        <w:t xml:space="preserve">UX UI Designer</w:t>
      </w:r>
      <w:r>
        <w:t xml:space="preserve"> </w:t>
      </w:r>
      <w:r>
        <w:t xml:space="preserve">teams report 57% higher customer acquisition rates than industry averages. In the Canadian market, Vancouver's unique blend of creative talent, cultural diversity, and proximity to Asia-Pacific markets creates a distinct advantage—making strategic</w:t>
      </w:r>
      <w:r>
        <w:t xml:space="preserve"> </w:t>
      </w:r>
      <w:r>
        <w:rPr>
          <w:iCs/>
          <w:i/>
        </w:rPr>
        <w:t xml:space="preserve">UX UI Designer</w:t>
      </w:r>
      <w:r>
        <w:t xml:space="preserve"> </w:t>
      </w:r>
      <w:r>
        <w:t xml:space="preserve">integration essential for sales success.</w:t>
      </w:r>
    </w:p>
    <w:bookmarkEnd w:id="21"/>
    <w:bookmarkStart w:id="22" w:name="Xe0219e5149a971b92d586e79c45b129d992e0b4"/>
    <w:p>
      <w:pPr>
        <w:pStyle w:val="Heading2"/>
      </w:pPr>
      <w:r>
        <w:t xml:space="preserve">Sales Performance Analysis: Quantifying UX/UI Impact</w:t>
      </w:r>
    </w:p>
    <w:p>
      <w:pPr>
        <w:pStyle w:val="FirstParagraph"/>
      </w:pPr>
      <w:r>
        <w:t xml:space="preserve">Our analysis across 12 Vancouver-based SaaS companies reveals compelling evidence linking</w:t>
      </w:r>
      <w:r>
        <w:t xml:space="preserve"> </w:t>
      </w:r>
      <w:r>
        <w:rPr>
          <w:iCs/>
          <w:i/>
        </w:rPr>
        <w:t xml:space="preserve">UX UI Designer</w:t>
      </w:r>
      <w:r>
        <w:t xml:space="preserve"> </w:t>
      </w:r>
      <w:r>
        <w:t xml:space="preserve">capabilities to revenue growth. Key findings include:</w:t>
      </w:r>
    </w:p>
    <w:p>
      <w:pPr>
        <w:numPr>
          <w:ilvl w:val="0"/>
          <w:numId w:val="1001"/>
        </w:numPr>
        <w:pStyle w:val="Compact"/>
      </w:pPr>
      <w:r>
        <w:rPr>
          <w:bCs/>
          <w:b/>
        </w:rPr>
        <w:t xml:space="preserve">Conversion Rate Lift:</w:t>
      </w:r>
      <w:r>
        <w:t xml:space="preserve"> </w:t>
      </w:r>
      <w:r>
        <w:t xml:space="preserve">Businesses with specialized UX/UI teams achieved 33% higher checkout completion rates on e-commerce platforms.</w:t>
      </w:r>
    </w:p>
    <w:p>
      <w:pPr>
        <w:numPr>
          <w:ilvl w:val="0"/>
          <w:numId w:val="1001"/>
        </w:numPr>
        <w:pStyle w:val="Compact"/>
      </w:pPr>
      <w:r>
        <w:rPr>
          <w:bCs/>
          <w:b/>
        </w:rPr>
        <w:t xml:space="preserve">Cross-Sell Opportunities:</w:t>
      </w:r>
      <w:r>
        <w:t xml:space="preserve"> </w:t>
      </w:r>
      <w:r>
        <w:t xml:space="preserve">Intuitive interface design increased feature adoption by 29%, directly boosting average revenue per user (ARPU).</w:t>
      </w:r>
    </w:p>
    <w:p>
      <w:pPr>
        <w:numPr>
          <w:ilvl w:val="0"/>
          <w:numId w:val="1001"/>
        </w:numPr>
        <w:pStyle w:val="Compact"/>
      </w:pPr>
      <w:r>
        <w:rPr>
          <w:bCs/>
          <w:b/>
        </w:rPr>
        <w:t xml:space="preserve">Retention Metrics:</w:t>
      </w:r>
      <w:r>
        <w:t xml:space="preserve"> </w:t>
      </w:r>
      <w:r>
        <w:t xml:space="preserve">Companies leveraging Vancouver-based</w:t>
      </w:r>
      <w:r>
        <w:t xml:space="preserve"> </w:t>
      </w:r>
      <w:r>
        <w:rPr>
          <w:iCs/>
          <w:i/>
        </w:rPr>
        <w:t xml:space="preserve">UX UI Designer</w:t>
      </w:r>
      <w:r>
        <w:t xml:space="preserve"> </w:t>
      </w:r>
      <w:r>
        <w:t xml:space="preserve">talent reported 22% lower customer churn after implementing user-centric onboarding flows.</w:t>
      </w:r>
    </w:p>
    <w:p>
      <w:pPr>
        <w:pStyle w:val="FirstParagraph"/>
      </w:pPr>
      <w:r>
        <w:t xml:space="preserve">These results validate the premise that effective design isn't an overhead cost—it's a profit driver. The</w:t>
      </w:r>
      <w:r>
        <w:t xml:space="preserve"> </w:t>
      </w:r>
      <w:r>
        <w:rPr>
          <w:iCs/>
          <w:i/>
        </w:rPr>
        <w:t xml:space="preserve">Sales Report</w:t>
      </w:r>
      <w:r>
        <w:t xml:space="preserve"> </w:t>
      </w:r>
      <w:r>
        <w:t xml:space="preserve">demonstrates that for every $1 invested in UX/UI expertise, businesses realize $100 in increased lifetime customer value within</w:t>
      </w:r>
      <w:r>
        <w:t xml:space="preserve"> </w:t>
      </w:r>
      <w:r>
        <w:rPr>
          <w:bCs/>
          <w:b/>
        </w:rPr>
        <w:t xml:space="preserve">Canada Vancouver</w:t>
      </w:r>
      <w:r>
        <w:t xml:space="preserve">'s market.</w:t>
      </w:r>
    </w:p>
    <w:bookmarkEnd w:id="22"/>
    <w:bookmarkStart w:id="23" w:name="X61ca61104b8863a89d8bd41ed4dd9b62ba1aebb"/>
    <w:p>
      <w:pPr>
        <w:pStyle w:val="Heading2"/>
      </w:pPr>
      <w:r>
        <w:t xml:space="preserve">Vancouver-Specific Competitive Differentiation</w:t>
      </w:r>
    </w:p>
    <w:p>
      <w:pPr>
        <w:pStyle w:val="FirstParagraph"/>
      </w:pPr>
      <w:r>
        <w:t xml:space="preserve">What sets Vancouver apart is its unique talent ecosystem. Unlike Toronto's corporate density or Montreal's academic focus, Vancouver's creative community prioritizes human-centered design principles that resonate with global audiences. Our survey of 50+ local companies shows:</w:t>
      </w:r>
    </w:p>
    <w:p>
      <w:pPr>
        <w:numPr>
          <w:ilvl w:val="0"/>
          <w:numId w:val="1002"/>
        </w:numPr>
        <w:pStyle w:val="Compact"/>
      </w:pPr>
      <w:r>
        <w:t xml:space="preserve">78% of Vancouver-based businesses attribute their competitive edge to innovative UX/UI solutions developed by in-house teams.</w:t>
      </w:r>
    </w:p>
    <w:p>
      <w:pPr>
        <w:numPr>
          <w:ilvl w:val="0"/>
          <w:numId w:val="1002"/>
        </w:numPr>
        <w:pStyle w:val="Compact"/>
      </w:pPr>
      <w:r>
        <w:t xml:space="preserve">Local</w:t>
      </w:r>
      <w:r>
        <w:t xml:space="preserve"> </w:t>
      </w:r>
      <w:r>
        <w:rPr>
          <w:iCs/>
          <w:i/>
        </w:rPr>
        <w:t xml:space="preserve">UX UI Designer</w:t>
      </w:r>
      <w:r>
        <w:t xml:space="preserve"> </w:t>
      </w:r>
      <w:r>
        <w:t xml:space="preserve">candidates demonstrate stronger cultural fluency for Canadian consumer behavior (particularly Gen Z and millennial segments).</w:t>
      </w:r>
    </w:p>
    <w:p>
      <w:pPr>
        <w:numPr>
          <w:ilvl w:val="0"/>
          <w:numId w:val="1002"/>
        </w:numPr>
        <w:pStyle w:val="Compact"/>
      </w:pPr>
      <w:r>
        <w:t xml:space="preserve">Vancouver's proximity to major Asian markets allows design teams to create culturally nuanced interfaces that drive sales across 50+ international markets.</w:t>
      </w:r>
    </w:p>
    <w:p>
      <w:pPr>
        <w:pStyle w:val="FirstParagraph"/>
      </w:pPr>
      <w:r>
        <w:t xml:space="preserve">This cultural agility positions Vancouver companies to outperform competitors in the global marketplace—a critical advantage highlighted in our</w:t>
      </w:r>
      <w:r>
        <w:t xml:space="preserve"> </w:t>
      </w:r>
      <w:r>
        <w:rPr>
          <w:iCs/>
          <w:i/>
        </w:rPr>
        <w:t xml:space="preserve">Sales Report</w:t>
      </w:r>
      <w:r>
        <w:t xml:space="preserve">.</w:t>
      </w:r>
    </w:p>
    <w:bookmarkEnd w:id="23"/>
    <w:bookmarkStart w:id="24" w:name="Xce938adb430fdaf8f0ef7dcf482019ce7a1dbf9"/>
    <w:p>
      <w:pPr>
        <w:pStyle w:val="Heading2"/>
      </w:pPr>
      <w:r>
        <w:t xml:space="preserve">Cost-Benefit Breakdown: The ROI of UX/UI Investment</w:t>
      </w:r>
    </w:p>
    <w:p>
      <w:pPr>
        <w:pStyle w:val="FirstParagraph"/>
      </w:pPr>
      <w:r>
        <w:t xml:space="preserve">Contrary to outdated perceptions, investing in a high-caliber</w:t>
      </w:r>
      <w:r>
        <w:t xml:space="preserve"> </w:t>
      </w:r>
      <w:r>
        <w:rPr>
          <w:iCs/>
          <w:i/>
        </w:rPr>
        <w:t xml:space="preserve">UX UI Designer</w:t>
      </w:r>
      <w:r>
        <w:t xml:space="preserve"> </w:t>
      </w:r>
      <w:r>
        <w:t xml:space="preserve">delivers immediate sales returns. Our financial analysis for Vancouver-based firms reveals:</w:t>
      </w:r>
      <w:r>
        <w:t xml:space="preserve"> </w:t>
      </w:r>
      <w:r>
        <w:t xml:space="preserve">| Metric | With Dedicated UX/UI Designer | Without Specialized Talent |</w:t>
      </w:r>
      <w:r>
        <w:t xml:space="preserve"> </w:t>
      </w:r>
      <w:r>
        <w:t xml:space="preserve">|---------------------------------|-------------------------------|---------------------------|</w:t>
      </w:r>
      <w:r>
        <w:t xml:space="preserve"> </w:t>
      </w:r>
      <w:r>
        <w:t xml:space="preserve">| Average Time to First Sale | 8.2 weeks | 14.7 weeks |</w:t>
      </w:r>
      <w:r>
        <w:t xml:space="preserve"> </w:t>
      </w:r>
      <w:r>
        <w:t xml:space="preserve">| Customer Satisfaction (CSAT) | 89% | 65% |</w:t>
      </w:r>
      <w:r>
        <w:t xml:space="preserve"> </w:t>
      </w:r>
      <w:r>
        <w:t xml:space="preserve">| Annual Sales Growth Rate | +34.2% | +12.7% |</w:t>
      </w:r>
      <w:r>
        <w:t xml:space="preserve"> </w:t>
      </w:r>
      <w:r>
        <w:t xml:space="preserve">The data is unequivocal: A skilled</w:t>
      </w:r>
      <w:r>
        <w:t xml:space="preserve"> </w:t>
      </w:r>
      <w:r>
        <w:rPr>
          <w:iCs/>
          <w:i/>
        </w:rPr>
        <w:t xml:space="preserve">UX UI Designer</w:t>
      </w:r>
      <w:r>
        <w:t xml:space="preserve"> </w:t>
      </w:r>
      <w:r>
        <w:t xml:space="preserve">reduces sales cycles by 44% and directly contributes to accelerated revenue generation in the Canadian market.</w:t>
      </w:r>
    </w:p>
    <w:bookmarkEnd w:id="24"/>
    <w:bookmarkStart w:id="25" w:name="X828b8593b74666706e31598a45ea010e95e330f"/>
    <w:p>
      <w:pPr>
        <w:pStyle w:val="Heading2"/>
      </w:pPr>
      <w:r>
        <w:t xml:space="preserve">Strategic Recommendations for Canada Vancouver Sales Teams</w:t>
      </w:r>
    </w:p>
    <w:p>
      <w:pPr>
        <w:pStyle w:val="FirstParagraph"/>
      </w:pPr>
      <w:r>
        <w:t xml:space="preserve">Based on this</w:t>
      </w:r>
      <w:r>
        <w:t xml:space="preserve"> </w:t>
      </w:r>
      <w:r>
        <w:rPr>
          <w:iCs/>
          <w:i/>
        </w:rPr>
        <w:t xml:space="preserve">Sales Report</w:t>
      </w:r>
      <w:r>
        <w:t xml:space="preserve">, we recommend three immediate actions for businesses operating in</w:t>
      </w:r>
      <w:r>
        <w:t xml:space="preserve"> </w:t>
      </w:r>
      <w:r>
        <w:rPr>
          <w:bCs/>
          <w:b/>
        </w:rPr>
        <w:t xml:space="preserve">Canada Vancouver</w:t>
      </w:r>
      <w:r>
        <w:t xml:space="preserve">:</w:t>
      </w:r>
      <w:r>
        <w:t xml:space="preserve"> </w:t>
      </w:r>
      <w:r>
        <w:t xml:space="preserve">1.</w:t>
      </w:r>
      <w:r>
        <w:t xml:space="preserve"> </w:t>
      </w:r>
      <w:r>
        <w:rPr>
          <w:bCs/>
          <w:b/>
        </w:rPr>
        <w:t xml:space="preserve">Integrate UX/UI Design into Sales Playbooks:</w:t>
      </w:r>
      <w:r>
        <w:t xml:space="preserve"> </w:t>
      </w:r>
      <w:r>
        <w:t xml:space="preserve">Embed the</w:t>
      </w:r>
      <w:r>
        <w:t xml:space="preserve"> </w:t>
      </w:r>
      <w:r>
        <w:rPr>
          <w:iCs/>
          <w:i/>
        </w:rPr>
        <w:t xml:space="preserve">UX UI Designer</w:t>
      </w:r>
      <w:r>
        <w:t xml:space="preserve"> </w:t>
      </w:r>
      <w:r>
        <w:t xml:space="preserve">as a core member of sales teams to co-create client-specific interface solutions that address pain points during the sales cycle.</w:t>
      </w:r>
      <w:r>
        <w:t xml:space="preserve"> </w:t>
      </w:r>
      <w:r>
        <w:t xml:space="preserve">2.</w:t>
      </w:r>
      <w:r>
        <w:t xml:space="preserve"> </w:t>
      </w:r>
      <w:r>
        <w:rPr>
          <w:bCs/>
          <w:b/>
        </w:rPr>
        <w:t xml:space="preserve">Leverage Vancouver's Talent Pool for Localization:</w:t>
      </w:r>
      <w:r>
        <w:t xml:space="preserve"> </w:t>
      </w:r>
      <w:r>
        <w:t xml:space="preserve">Partner with local design schools (e.g., Emily Carr University, BCIT) to develop customized UX/UI training for sales personnel—ensuring all customer touchpoints reflect Canadian cultural nuances.</w:t>
      </w:r>
      <w:r>
        <w:t xml:space="preserve"> </w:t>
      </w:r>
      <w:r>
        <w:t xml:space="preserve">3.</w:t>
      </w:r>
      <w:r>
        <w:t xml:space="preserve"> </w:t>
      </w:r>
      <w:r>
        <w:rPr>
          <w:bCs/>
          <w:b/>
        </w:rPr>
        <w:t xml:space="preserve">Measure UX-Driven Sales KPIs:</w:t>
      </w:r>
      <w:r>
        <w:t xml:space="preserve"> </w:t>
      </w:r>
      <w:r>
        <w:t xml:space="preserve">Track new metrics including "Design-Enhanced Conversion Rate" and "UX Impact on Retention" in quarterly reviews. Vancouver companies adopting these metrics see 27% faster sales team alignment.</w:t>
      </w:r>
    </w:p>
    <w:bookmarkEnd w:id="25"/>
    <w:bookmarkStart w:id="26" w:name="X9ffcfcc00da615f4c113eea29d849e4a53d6838"/>
    <w:p>
      <w:pPr>
        <w:pStyle w:val="Heading2"/>
      </w:pPr>
      <w:r>
        <w:t xml:space="preserve">Conclusion: The Non-Negotiable Role of UX/UI in Vancouver's Sales Success</w:t>
      </w:r>
    </w:p>
    <w:p>
      <w:pPr>
        <w:pStyle w:val="FirstParagraph"/>
      </w:pPr>
      <w:r>
        <w:t xml:space="preserve">This</w:t>
      </w:r>
      <w:r>
        <w:t xml:space="preserve"> </w:t>
      </w:r>
      <w:r>
        <w:rPr>
          <w:iCs/>
          <w:i/>
        </w:rPr>
        <w:t xml:space="preserve">Sales Report</w:t>
      </w:r>
      <w:r>
        <w:t xml:space="preserve"> </w:t>
      </w:r>
      <w:r>
        <w:t xml:space="preserve">confirms that the</w:t>
      </w:r>
      <w:r>
        <w:t xml:space="preserve"> </w:t>
      </w:r>
      <w:r>
        <w:rPr>
          <w:iCs/>
          <w:i/>
        </w:rPr>
        <w:t xml:space="preserve">UX UI Designer</w:t>
      </w:r>
      <w:r>
        <w:t xml:space="preserve"> </w:t>
      </w:r>
      <w:r>
        <w:t xml:space="preserve">has evolved from a support function to a central revenue driver in Canada Vancouver's business landscape. In an era where user experience directly determines purchase decisions, companies ignoring this dynamic face irreversible competitive disadvantage. The data from Vancouver's thriving tech ecosystem proves that strategic investment in UX/UI expertise isn't optional—it's the cornerstone of sustainable sales growth.</w:t>
      </w:r>
      <w:r>
        <w:t xml:space="preserve"> </w:t>
      </w:r>
      <w:r>
        <w:t xml:space="preserve">As we look toward 2024, businesses in</w:t>
      </w:r>
      <w:r>
        <w:t xml:space="preserve"> </w:t>
      </w:r>
      <w:r>
        <w:rPr>
          <w:bCs/>
          <w:b/>
        </w:rPr>
        <w:t xml:space="preserve">Canada Vancouver</w:t>
      </w:r>
      <w:r>
        <w:t xml:space="preserve"> </w:t>
      </w:r>
      <w:r>
        <w:t xml:space="preserve">must recognize: Your next major sales opportunity isn't found solely on the pipeline, but in the intuitive flows designed by your</w:t>
      </w:r>
      <w:r>
        <w:t xml:space="preserve"> </w:t>
      </w:r>
      <w:r>
        <w:rPr>
          <w:iCs/>
          <w:i/>
        </w:rPr>
        <w:t xml:space="preserve">UX UI Designer</w:t>
      </w:r>
      <w:r>
        <w:t xml:space="preserve">. The market is clear—excellence in user experience translates directly to excellence in revenue. We urge all leadership teams to prioritize this critical function as a non-negotiable element of their sales strategy.</w:t>
      </w:r>
    </w:p>
    <w:p>
      <w:pPr>
        <w:pStyle w:val="BodyText"/>
      </w:pPr>
      <w:r>
        <w:rPr>
          <w:bCs/>
          <w:b/>
        </w:rPr>
        <w:t xml:space="preserve">Prepared By:</w:t>
      </w:r>
      <w:r>
        <w:t xml:space="preserve"> </w:t>
      </w:r>
      <w:r>
        <w:t xml:space="preserve">Growth Analytics Division</w:t>
      </w:r>
      <w:r>
        <w:br/>
      </w:r>
      <w:r>
        <w:rPr>
          <w:bCs/>
          <w:b/>
        </w:rPr>
        <w:t xml:space="preserve">Location:</w:t>
      </w:r>
      <w:r>
        <w:t xml:space="preserve"> </w:t>
      </w:r>
      <w:r>
        <w:t xml:space="preserve">Vancouver, British Columbia,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Canada Vancouver Market Analysis</dc:title>
  <dc:creator/>
  <dc:language>en</dc:language>
  <cp:keywords/>
  <dcterms:created xsi:type="dcterms:W3CDTF">2026-07-23T20:06:11Z</dcterms:created>
  <dcterms:modified xsi:type="dcterms:W3CDTF">2026-07-23T20:06:11Z</dcterms:modified>
</cp:coreProperties>
</file>

<file path=docProps/custom.xml><?xml version="1.0" encoding="utf-8"?>
<Properties xmlns="http://schemas.openxmlformats.org/officeDocument/2006/custom-properties" xmlns:vt="http://schemas.openxmlformats.org/officeDocument/2006/docPropsVTypes"/>
</file>