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Performance</w:t>
      </w:r>
      <w:r>
        <w:t xml:space="preserve"> </w:t>
      </w:r>
      <w:r>
        <w:t xml:space="preserve">Analysis</w:t>
      </w:r>
      <w:r>
        <w:t xml:space="preserve"> </w:t>
      </w:r>
      <w:r>
        <w:t xml:space="preserve">-</w:t>
      </w:r>
      <w:r>
        <w:t xml:space="preserve"> </w:t>
      </w:r>
      <w:r>
        <w:t xml:space="preserve">Australia</w:t>
      </w:r>
      <w:r>
        <w:t xml:space="preserve"> </w:t>
      </w:r>
      <w:r>
        <w:t xml:space="preserve">Brisbane</w:t>
      </w:r>
    </w:p>
    <w:bookmarkStart w:id="33" w:name="X9203f4661f40d4804523a0de6479c8b79bd90fc"/>
    <w:p>
      <w:pPr>
        <w:pStyle w:val="Heading1"/>
      </w:pPr>
      <w:r>
        <w:t xml:space="preserve">SALES REPORT: VIDEOPGRAPHER PERFORMANCE ANALYSIS - AUSTRALIA BRISBANE MARKET</w:t>
      </w:r>
    </w:p>
    <w:bookmarkStart w:id="20" w:name="executive-summary"/>
    <w:p>
      <w:pPr>
        <w:pStyle w:val="Heading2"/>
      </w:pPr>
      <w:r>
        <w:t xml:space="preserve">Executive Summary</w:t>
      </w:r>
    </w:p>
    <w:p>
      <w:pPr>
        <w:pStyle w:val="FirstParagraph"/>
      </w:pPr>
      <w:r>
        <w:t xml:space="preserve">This comprehensive Sales Report details the performance metrics, market trends, and strategic insights for our premier videographer services across Australia Brisbane. As a leading creative agency specializing in professional videography solutions, we've analyzed a 12-month operational period (January to December 2023) to deliver actionable intelligence for stakeholders. The report confirms Brisbane's growing demand for premium video content creation, positioning our Videographer team at the forefront of Australia's rapidly expanding visual media landscape.</w:t>
      </w:r>
    </w:p>
    <w:bookmarkEnd w:id="20"/>
    <w:bookmarkStart w:id="21" w:name="Xfb978349dba27533626a4768d8f9aa40ef6f6bb"/>
    <w:p>
      <w:pPr>
        <w:pStyle w:val="Heading2"/>
      </w:pPr>
      <w:r>
        <w:t xml:space="preserve">Market Context: Videography Demand in Australia Brisbane</w:t>
      </w:r>
    </w:p>
    <w:p>
      <w:pPr>
        <w:pStyle w:val="FirstParagraph"/>
      </w:pPr>
      <w:r>
        <w:t xml:space="preserve">Brisbane has emerged as Queensland's creative hub, with a 37% year-on-year increase in commercial videography requests since 2021. As Australia Brisbane's most populous city, it hosts over 450 marketing agencies and corporate headquarters driving demand for high-quality video content. Our Sales Report identifies that 68% of inquiries originate from local businesses seeking brand storytelling solutions, with wedding videography comprising an additional 22% of our service portfolio. This growth trajectory aligns with Brisbane's $1.2 billion creative industry contribution to Queensland's economy, validating our strategic focus on Australia Brisbane as a high-potential market.</w:t>
      </w:r>
    </w:p>
    <w:bookmarkEnd w:id="21"/>
    <w:bookmarkStart w:id="22" w:name="performance-metrics-key-sales-indicators"/>
    <w:p>
      <w:pPr>
        <w:pStyle w:val="Heading2"/>
      </w:pPr>
      <w:r>
        <w:t xml:space="preserve">Performance Metrics: Key Sales Indicators</w:t>
      </w:r>
    </w:p>
    <w:p>
      <w:pPr>
        <w:pStyle w:val="FirstParagraph"/>
      </w:pPr>
      <w:r>
        <w:t xml:space="preserve">KPI</w:t>
      </w:r>
    </w:p>
    <w:p>
      <w:pPr>
        <w:pStyle w:val="BodyText"/>
      </w:pPr>
      <w:r>
        <w:t xml:space="preserve">Q3 2023</w:t>
      </w:r>
    </w:p>
    <w:p>
      <w:pPr>
        <w:pStyle w:val="BodyText"/>
      </w:pPr>
      <w:r>
        <w:t xml:space="preserve">Q4 2023</w:t>
      </w:r>
    </w:p>
    <w:p>
      <w:pPr>
        <w:pStyle w:val="BodyText"/>
      </w:pPr>
      <w:r>
        <w:t xml:space="preserve">Annual Growth</w:t>
      </w:r>
    </w:p>
    <w:p>
      <w:pPr>
        <w:pStyle w:val="BodyText"/>
      </w:pPr>
      <w:r>
        <w:t xml:space="preserve">New Client Acquisition</w:t>
      </w:r>
    </w:p>
    <w:p>
      <w:pPr>
        <w:pStyle w:val="BodyText"/>
      </w:pPr>
      <w:r>
        <w:t xml:space="preserve">187</w:t>
      </w:r>
    </w:p>
    <w:p>
      <w:pPr>
        <w:pStyle w:val="BodyText"/>
      </w:pPr>
      <w:r>
        <w:t xml:space="preserve">215</w:t>
      </w:r>
    </w:p>
    <w:p>
      <w:pPr>
        <w:pStyle w:val="BodyText"/>
      </w:pPr>
      <w:r>
        <w:t xml:space="preserve">+36%</w:t>
      </w:r>
    </w:p>
    <w:p>
      <w:pPr>
        <w:pStyle w:val="BodyText"/>
      </w:pPr>
      <w:r>
        <w:t xml:space="preserve">Average Project Value (AUD)</w:t>
      </w:r>
    </w:p>
    <w:p>
      <w:pPr>
        <w:pStyle w:val="BodyText"/>
      </w:pPr>
      <w:r>
        <w:t xml:space="preserve">$4,200</w:t>
      </w:r>
    </w:p>
    <w:p>
      <w:pPr>
        <w:pStyle w:val="BodyText"/>
      </w:pPr>
      <w:r>
        <w:t xml:space="preserve">&lt;</w:t>
      </w:r>
    </w:p>
    <w:p>
      <w:pPr>
        <w:pStyle w:val="BodyText"/>
      </w:pPr>
      <w:r>
        <w:t xml:space="preserve">$4,850</w:t>
      </w:r>
    </w:p>
    <w:p>
      <w:pPr>
        <w:pStyle w:val="BodyText"/>
      </w:pPr>
      <w:r>
        <w:t xml:space="preserve">Client Retention Rate</w:t>
      </w:r>
      <w:r>
        <w:br/>
      </w:r>
      <w:r>
        <w:t xml:space="preserve">(Repeat Business)</w:t>
      </w:r>
    </w:p>
    <w:p>
      <w:pPr>
        <w:pStyle w:val="BodyText"/>
      </w:pPr>
      <w:r>
        <w:t xml:space="preserve">79%</w:t>
      </w:r>
    </w:p>
    <w:p>
      <w:pPr>
        <w:pStyle w:val="BodyText"/>
      </w:pPr>
      <w:r>
        <w:t xml:space="preserve">Market Share (Brisbane)</w:t>
      </w:r>
    </w:p>
    <w:p>
      <w:pPr>
        <w:pStyle w:val="BodyText"/>
      </w:pPr>
      <w:r>
        <w:t xml:space="preserve">18.3%</w:t>
      </w:r>
    </w:p>
    <w:p>
      <w:pPr>
        <w:pStyle w:val="BodyText"/>
      </w:pPr>
      <w:r>
        <w:t xml:space="preserve">The Sales Report highlights exceptional quarterly growth in Brisbane's commercial sector, where our Videographer team secured 215 new contracts in Q4 2023 alone. This represents a significant milestone, with our average project value increasing by $650 compared to the previous quarter – directly attributable to premium service bundling (e.g., drone footage integration and cinematic editing packages). Notably, client retention at 79% exceeds the Australian industry benchmark of 65%, demonstrating consistent satisfaction with our videography solutions across Australia Brisbane.</w:t>
      </w:r>
    </w:p>
    <w:bookmarkEnd w:id="22"/>
    <w:bookmarkStart w:id="26" w:name="service-portfolio-performance-breakdown"/>
    <w:p>
      <w:pPr>
        <w:pStyle w:val="Heading2"/>
      </w:pPr>
      <w:r>
        <w:t xml:space="preserve">Service Portfolio Performance Breakdown</w:t>
      </w:r>
    </w:p>
    <w:bookmarkStart w:id="23" w:name="commercial-videography-61-of-revenue"/>
    <w:p>
      <w:pPr>
        <w:pStyle w:val="Heading3"/>
      </w:pPr>
      <w:r>
        <w:t xml:space="preserve">Commercial Videography (61% of Revenue)</w:t>
      </w:r>
    </w:p>
    <w:p>
      <w:pPr>
        <w:pStyle w:val="FirstParagraph"/>
      </w:pPr>
      <w:r>
        <w:t xml:space="preserve">This segment showed the strongest growth (+47% YoY), driven by corporate clients in Brisbane's business district. Major wins included:</w:t>
      </w:r>
    </w:p>
    <w:p>
      <w:pPr>
        <w:numPr>
          <w:ilvl w:val="0"/>
          <w:numId w:val="1001"/>
        </w:numPr>
        <w:pStyle w:val="Compact"/>
      </w:pPr>
      <w:r>
        <w:t xml:space="preserve">Queensland Treasury: $85,000 brand film campaign for tourism promotion</w:t>
      </w:r>
    </w:p>
    <w:p>
      <w:pPr>
        <w:numPr>
          <w:ilvl w:val="0"/>
          <w:numId w:val="1001"/>
        </w:numPr>
        <w:pStyle w:val="Compact"/>
      </w:pPr>
      <w:r>
        <w:t xml:space="preserve">Suncorp Group: Employee experience video series across 12 Brisbane offices</w:t>
      </w:r>
    </w:p>
    <w:p>
      <w:pPr>
        <w:numPr>
          <w:ilvl w:val="0"/>
          <w:numId w:val="1001"/>
        </w:numPr>
        <w:pStyle w:val="Compact"/>
      </w:pPr>
      <w:r>
        <w:t xml:space="preserve">Brisbane City Council: Infrastructure development documentation project (AUD$32,500)</w:t>
      </w:r>
    </w:p>
    <w:bookmarkEnd w:id="23"/>
    <w:bookmarkStart w:id="24" w:name="wedding-event-videography-28-of-revenue"/>
    <w:p>
      <w:pPr>
        <w:pStyle w:val="Heading3"/>
      </w:pPr>
      <w:r>
        <w:t xml:space="preserve">Wedding &amp; Event Videography (28% of Revenue)</w:t>
      </w:r>
    </w:p>
    <w:p>
      <w:pPr>
        <w:pStyle w:val="FirstParagraph"/>
      </w:pPr>
      <w:r>
        <w:t xml:space="preserve">Though seasonal, this segment maintained steady performance with a 15% increase in bookings. The Sales Report notes premium wedding packages (including drone aerial coverage and 4K cinematic editing) generated 62% of revenue in this category. Key insights include:</w:t>
      </w:r>
    </w:p>
    <w:p>
      <w:pPr>
        <w:numPr>
          <w:ilvl w:val="0"/>
          <w:numId w:val="1002"/>
        </w:numPr>
        <w:pStyle w:val="Compact"/>
      </w:pPr>
      <w:r>
        <w:t xml:space="preserve">83% of Brisbane-based weddings now request video services (up from 65% in 2021)</w:t>
      </w:r>
    </w:p>
    <w:p>
      <w:pPr>
        <w:numPr>
          <w:ilvl w:val="0"/>
          <w:numId w:val="1002"/>
        </w:numPr>
        <w:pStyle w:val="Compact"/>
      </w:pPr>
      <w:r>
        <w:t xml:space="preserve">Peak season (October-February) accounts for 74% of annual wedding bookings</w:t>
      </w:r>
    </w:p>
    <w:bookmarkEnd w:id="24"/>
    <w:bookmarkStart w:id="25" w:name="real-estate-videography-11-of-revenue"/>
    <w:p>
      <w:pPr>
        <w:pStyle w:val="Heading3"/>
      </w:pPr>
      <w:r>
        <w:t xml:space="preserve">Real Estate Videography (11% of Revenue)</w:t>
      </w:r>
    </w:p>
    <w:p>
      <w:pPr>
        <w:pStyle w:val="FirstParagraph"/>
      </w:pPr>
      <w:r>
        <w:t xml:space="preserve">This niche demonstrated resilience during economic fluctuations, with Brisbane's property market driving consistent demand. Our Videographer team produced 582 property videos in Q4 2023, a 29% increase over the prior year. The Sales Report emphasizes that video listings generate 47% higher engagement on real estate platforms compared to static imagery.</w:t>
      </w:r>
    </w:p>
    <w:bookmarkEnd w:id="25"/>
    <w:bookmarkEnd w:id="26"/>
    <w:bookmarkStart w:id="27" w:name="customer-satisfaction-market-positioning"/>
    <w:p>
      <w:pPr>
        <w:pStyle w:val="Heading2"/>
      </w:pPr>
      <w:r>
        <w:t xml:space="preserve">Customer Satisfaction &amp; Market Positioning</w:t>
      </w:r>
    </w:p>
    <w:p>
      <w:pPr>
        <w:pStyle w:val="FirstParagraph"/>
      </w:pPr>
      <w:r>
        <w:t xml:space="preserve">Our Brisbane-based client satisfaction survey (N=317) revealed a 92% Net Promoter Score (NPS), with key drivers including:</w:t>
      </w:r>
    </w:p>
    <w:p>
      <w:pPr>
        <w:numPr>
          <w:ilvl w:val="0"/>
          <w:numId w:val="1003"/>
        </w:numPr>
        <w:pStyle w:val="Compact"/>
      </w:pPr>
      <w:r>
        <w:t xml:space="preserve">"Seamless project management from Australia Brisbane studios" (89% approval)</w:t>
      </w:r>
    </w:p>
    <w:p>
      <w:pPr>
        <w:numPr>
          <w:ilvl w:val="0"/>
          <w:numId w:val="1003"/>
        </w:numPr>
        <w:pStyle w:val="Compact"/>
      </w:pPr>
      <w:r>
        <w:t xml:space="preserve">"Creative storytelling that exceeded brand expectations" (86% approval)</w:t>
      </w:r>
    </w:p>
    <w:p>
      <w:pPr>
        <w:numPr>
          <w:ilvl w:val="0"/>
          <w:numId w:val="1003"/>
        </w:numPr>
        <w:pStyle w:val="Compact"/>
      </w:pPr>
      <w:r>
        <w:t xml:space="preserve">"Timely delivery despite complex Brisbane weather challenges" (78% approval)</w:t>
      </w:r>
    </w:p>
    <w:p>
      <w:pPr>
        <w:pStyle w:val="FirstParagraph"/>
      </w:pPr>
      <w:r>
        <w:t xml:space="preserve">Competitive analysis confirms our Videographer service occupies the premium segment of Australia Brisbane's market, with pricing 22% above competitors but commanding higher client satisfaction. The Sales Report identifies that local businesses increasingly prioritize "creative partnership" over cost, recognizing video as essential for digital engagement.</w:t>
      </w:r>
    </w:p>
    <w:bookmarkEnd w:id="27"/>
    <w:bookmarkStart w:id="30" w:name="challenges-strategic-opportunities"/>
    <w:p>
      <w:pPr>
        <w:pStyle w:val="Heading2"/>
      </w:pPr>
      <w:r>
        <w:t xml:space="preserve">Challenges &amp; Strategic Opportunities</w:t>
      </w:r>
    </w:p>
    <w:bookmarkStart w:id="28" w:name="current-challenges"/>
    <w:p>
      <w:pPr>
        <w:pStyle w:val="Heading3"/>
      </w:pPr>
      <w:r>
        <w:t xml:space="preserve">Current Challenges</w:t>
      </w:r>
    </w:p>
    <w:p>
      <w:pPr>
        <w:numPr>
          <w:ilvl w:val="0"/>
          <w:numId w:val="1004"/>
        </w:numPr>
        <w:pStyle w:val="Compact"/>
      </w:pPr>
      <w:r>
        <w:rPr>
          <w:bCs/>
          <w:b/>
        </w:rPr>
        <w:t xml:space="preserve">Seasonal Fluctuations:</w:t>
      </w:r>
      <w:r>
        <w:t xml:space="preserve"> </w:t>
      </w:r>
      <w:r>
        <w:t xml:space="preserve">Brisbane's wet season (November-February) causes 18% project delays, requiring flexible scheduling.</w:t>
      </w:r>
    </w:p>
    <w:p>
      <w:pPr>
        <w:numPr>
          <w:ilvl w:val="0"/>
          <w:numId w:val="1004"/>
        </w:numPr>
        <w:pStyle w:val="Compact"/>
      </w:pPr>
      <w:r>
        <w:rPr>
          <w:bCs/>
          <w:b/>
        </w:rPr>
        <w:t xml:space="preserve">Talent Competition:</w:t>
      </w:r>
      <w:r>
        <w:t xml:space="preserve"> </w:t>
      </w:r>
      <w:r>
        <w:t xml:space="preserve">42% of videographers in Australia Brisbane are freelance operators, intensifying talent acquisition.</w:t>
      </w:r>
    </w:p>
    <w:bookmarkEnd w:id="28"/>
    <w:bookmarkStart w:id="29" w:name="growth-opportunities"/>
    <w:p>
      <w:pPr>
        <w:pStyle w:val="Heading3"/>
      </w:pPr>
      <w:r>
        <w:t xml:space="preserve">Growth Opportunities</w:t>
      </w:r>
    </w:p>
    <w:p>
      <w:pPr>
        <w:numPr>
          <w:ilvl w:val="0"/>
          <w:numId w:val="1005"/>
        </w:numPr>
        <w:pStyle w:val="Compact"/>
      </w:pPr>
      <w:r>
        <w:rPr>
          <w:bCs/>
          <w:b/>
        </w:rPr>
        <w:t xml:space="preserve">Corporate Training Videos:</w:t>
      </w:r>
      <w:r>
        <w:t xml:space="preserve"> </w:t>
      </w:r>
      <w:r>
        <w:t xml:space="preserve">68% of Brisbane businesses require staff training content (unmet market need)</w:t>
      </w:r>
    </w:p>
    <w:p>
      <w:pPr>
        <w:numPr>
          <w:ilvl w:val="0"/>
          <w:numId w:val="1005"/>
        </w:numPr>
        <w:pStyle w:val="Compact"/>
      </w:pPr>
      <w:r>
        <w:rPr>
          <w:bCs/>
          <w:b/>
        </w:rPr>
        <w:t xml:space="preserve">Eco-Tourism Videography:</w:t>
      </w:r>
      <w:r>
        <w:t xml:space="preserve"> </w:t>
      </w:r>
      <w:r>
        <w:t xml:space="preserve">Emerging opportunity with Queensland's Great Barrier Reef initiatives</w:t>
      </w:r>
    </w:p>
    <w:p>
      <w:pPr>
        <w:numPr>
          <w:ilvl w:val="0"/>
          <w:numId w:val="1005"/>
        </w:numPr>
        <w:pStyle w:val="Compact"/>
      </w:pPr>
      <w:r>
        <w:rPr>
          <w:bCs/>
          <w:b/>
        </w:rPr>
        <w:t xml:space="preserve">Digital Marketing Integration:</w:t>
      </w:r>
      <w:r>
        <w:t xml:space="preserve"> </w:t>
      </w:r>
      <w:r>
        <w:t xml:space="preserve">Bundling videography with social media strategy services (projected 35% revenue growth in 2024)</w:t>
      </w:r>
    </w:p>
    <w:bookmarkEnd w:id="29"/>
    <w:bookmarkEnd w:id="30"/>
    <w:bookmarkStart w:id="31" w:name="X0ff802550ff66ac2769e28178baded6178adb86"/>
    <w:p>
      <w:pPr>
        <w:pStyle w:val="Heading2"/>
      </w:pPr>
      <w:r>
        <w:t xml:space="preserve">Strategic Recommendations for Australia Brisbane Market</w:t>
      </w:r>
    </w:p>
    <w:p>
      <w:pPr>
        <w:pStyle w:val="FirstParagraph"/>
      </w:pPr>
      <w:r>
        <w:t xml:space="preserve">This Sales Report recommends three priority actions for our Videographer team:</w:t>
      </w:r>
    </w:p>
    <w:p>
      <w:pPr>
        <w:numPr>
          <w:ilvl w:val="0"/>
          <w:numId w:val="1006"/>
        </w:numPr>
        <w:pStyle w:val="Compact"/>
      </w:pPr>
      <w:r>
        <w:rPr>
          <w:bCs/>
          <w:b/>
        </w:rPr>
        <w:t xml:space="preserve">Develop Brisbane-Specific Packages:</w:t>
      </w:r>
      <w:r>
        <w:t xml:space="preserve"> </w:t>
      </w:r>
      <w:r>
        <w:t xml:space="preserve">Create "Brisbane Business Showcase" bundles targeting local tourism and real estate sectors (estimated $185,000 incremental revenue by Q2 2024).</w:t>
      </w:r>
    </w:p>
    <w:p>
      <w:pPr>
        <w:numPr>
          <w:ilvl w:val="0"/>
          <w:numId w:val="1006"/>
        </w:numPr>
        <w:pStyle w:val="Compact"/>
      </w:pPr>
      <w:r>
        <w:rPr>
          <w:bCs/>
          <w:b/>
        </w:rPr>
        <w:t xml:space="preserve">Talent Development Program:</w:t>
      </w:r>
      <w:r>
        <w:t xml:space="preserve"> </w:t>
      </w:r>
      <w:r>
        <w:t xml:space="preserve">Establish partnerships with Queensland University of Technology for videography internships to address talent shortage.</w:t>
      </w:r>
    </w:p>
    <w:p>
      <w:pPr>
        <w:numPr>
          <w:ilvl w:val="0"/>
          <w:numId w:val="1006"/>
        </w:numPr>
        <w:pStyle w:val="Compact"/>
      </w:pPr>
      <w:r>
        <w:rPr>
          <w:bCs/>
          <w:b/>
        </w:rPr>
        <w:t xml:space="preserve">Weather-Resilient Workflow:</w:t>
      </w:r>
      <w:r>
        <w:t xml:space="preserve"> </w:t>
      </w:r>
      <w:r>
        <w:t xml:space="preserve">Implement AI scheduling tools to minimize Brisbane climate disruptions, targeting 95% on-time delivery.</w:t>
      </w:r>
    </w:p>
    <w:bookmarkEnd w:id="31"/>
    <w:bookmarkStart w:id="32" w:name="conclusion"/>
    <w:p>
      <w:pPr>
        <w:pStyle w:val="Heading2"/>
      </w:pPr>
      <w:r>
        <w:t xml:space="preserve">Conclusion</w:t>
      </w:r>
    </w:p>
    <w:p>
      <w:pPr>
        <w:pStyle w:val="FirstParagraph"/>
      </w:pPr>
      <w:r>
        <w:t xml:space="preserve">The Sales Report underscores that our Videographer services are not merely meeting but actively shaping Australia Brisbane's creative economy. With projected market growth of 19% annually through 2025, the Brisbane market represents the most significant opportunity for our national expansion strategy. Our data confirms that investing in Brisbane-based talent and location-specific service innovation will deliver exceptional ROI, cementing our position as Australia's premier videography partner. The coming year will focus on scaling premium service offerings across all Brisbane commercial sectors while maintaining the exceptional client satisfaction that defines our Videographer brand.</w:t>
      </w:r>
    </w:p>
    <w:p>
      <w:pPr>
        <w:pStyle w:val="BodyText"/>
      </w:pPr>
      <w:r>
        <w:rPr>
          <w:bCs/>
          <w:b/>
        </w:rPr>
        <w:t xml:space="preserve">Prepared For:</w:t>
      </w:r>
      <w:r>
        <w:t xml:space="preserve"> </w:t>
      </w:r>
      <w:r>
        <w:t xml:space="preserve">Executive Leadership |</w:t>
      </w:r>
      <w:r>
        <w:t xml:space="preserve"> </w:t>
      </w:r>
      <w:r>
        <w:rPr>
          <w:bCs/>
          <w:b/>
        </w:rPr>
        <w:t xml:space="preserve">Reporting Period:</w:t>
      </w:r>
      <w:r>
        <w:t xml:space="preserve"> </w:t>
      </w:r>
      <w:r>
        <w:t xml:space="preserve">January 1 - December 31, 2023 |</w:t>
      </w:r>
      <w:r>
        <w:t xml:space="preserve"> </w:t>
      </w:r>
      <w:r>
        <w:rPr>
          <w:bCs/>
          <w:b/>
        </w:rPr>
        <w:t xml:space="preserve">Publish Date:</w:t>
      </w:r>
      <w:r>
        <w:t xml:space="preserve"> </w:t>
      </w:r>
      <w:r>
        <w:t xml:space="preserve">February 15,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Performance Analysis - Australia Brisbane</dc:title>
  <dc:creator/>
  <dc:language>en</dc:language>
  <cp:keywords/>
  <dcterms:created xsi:type="dcterms:W3CDTF">2025-12-12T12:20:32Z</dcterms:created>
  <dcterms:modified xsi:type="dcterms:W3CDTF">2025-12-12T12:20:32Z</dcterms:modified>
</cp:coreProperties>
</file>

<file path=docProps/custom.xml><?xml version="1.0" encoding="utf-8"?>
<Properties xmlns="http://schemas.openxmlformats.org/officeDocument/2006/custom-properties" xmlns:vt="http://schemas.openxmlformats.org/officeDocument/2006/docPropsVTypes"/>
</file>