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30" w:name="X19c31fe9c1c597e831062de7876b0821d181f07"/>
    <w:p>
      <w:pPr>
        <w:pStyle w:val="Heading1"/>
      </w:pPr>
      <w:r>
        <w:t xml:space="preserve">Professional Videography Sales Report: Dominating the Visual Landscape of Brazil Rio de Janeiro</w:t>
      </w:r>
    </w:p>
    <w:p>
      <w:pPr>
        <w:pStyle w:val="FirstParagraph"/>
      </w:pPr>
      <w:r>
        <w:t xml:space="preserve">This comprehensive Sales Report details the strategic performance of our premium videography services across Brazil Rio de Janeiro, positioning our company as the undisputed leader in high-impact visual storytelling for Brazilian enterprises and creative projects. As a premier Videographer service provider operating within the vibrant cultural and economic hub of Rio de Janeiro, we've achieved exceptional market penetration since 2020, transforming how businesses capture their narratives in this dynamic Brazilian city.</w:t>
      </w:r>
    </w:p>
    <w:bookmarkStart w:id="20" w:name="Xb64d0823c3bced6fa6b3acd46114acaced8c7e6"/>
    <w:p>
      <w:pPr>
        <w:pStyle w:val="Heading2"/>
      </w:pPr>
      <w:r>
        <w:t xml:space="preserve">Market Context: Why Rio de Janeiro is the Epicenter for Visual Marketing</w:t>
      </w:r>
    </w:p>
    <w:p>
      <w:pPr>
        <w:pStyle w:val="FirstParagraph"/>
      </w:pPr>
      <w:r>
        <w:t xml:space="preserve">The Brazil Rio de Janeiro market presents unparalleled opportunities for professional Videographer services due to its unique fusion of tourism, corporate activity, and cultural richness. With over 14 million residents and 7 million annual international visitors, the city demands sophisticated visual content that authentically represents its energy. Our Sales Report confirms that businesses in Rio now allocate 37% more budget to professional video production than traditional advertising – a trend directly fueled by our Videographer services' ability to capture Rio's essence through cinematic storytelling.</w:t>
      </w:r>
    </w:p>
    <w:bookmarkEnd w:id="20"/>
    <w:bookmarkStart w:id="21" w:name="X685f0bb0fd76a9993cdccb26855ad7ac899f30d"/>
    <w:p>
      <w:pPr>
        <w:pStyle w:val="Heading2"/>
      </w:pPr>
      <w:r>
        <w:t xml:space="preserve">Quarterly Sales Performance: Quantifying Success in Brazil Rio de Janeiro</w:t>
      </w:r>
    </w:p>
    <w:p>
      <w:pPr>
        <w:pStyle w:val="FirstParagraph"/>
      </w:pPr>
      <w:r>
        <w:t xml:space="preserve">In the last fiscal quarter alone, our Videographer team delivered an 18.3% revenue growth compared to Q3 2023, totaling R$ 468,750 (USD $91,500). This surpasses industry averages by 6.2x in Brazil Rio de Janeiro. Key drivers include:</w:t>
      </w:r>
    </w:p>
    <w:p>
      <w:pPr>
        <w:numPr>
          <w:ilvl w:val="0"/>
          <w:numId w:val="1001"/>
        </w:numPr>
        <w:pStyle w:val="Compact"/>
      </w:pPr>
      <w:r>
        <w:t xml:space="preserve">Corporate event videography contracts (+42% YoY)</w:t>
      </w:r>
    </w:p>
    <w:p>
      <w:pPr>
        <w:numPr>
          <w:ilvl w:val="0"/>
          <w:numId w:val="1001"/>
        </w:numPr>
        <w:pStyle w:val="Compact"/>
      </w:pPr>
      <w:r>
        <w:t xml:space="preserve">Real estate promotional videos for luxury condos along the Zona Sul coastline (+57%)</w:t>
      </w:r>
    </w:p>
    <w:p>
      <w:pPr>
        <w:numPr>
          <w:ilvl w:val="0"/>
          <w:numId w:val="1001"/>
        </w:numPr>
        <w:pStyle w:val="Compact"/>
      </w:pPr>
      <w:r>
        <w:t xml:space="preserve">Brand documentary projects for major Brazilian consumer goods companies</w:t>
      </w:r>
    </w:p>
    <w:bookmarkEnd w:id="21"/>
    <w:bookmarkStart w:id="22" w:name="Xba10e646a80600dc2f7672b14a40b7e56da91f4"/>
    <w:p>
      <w:pPr>
        <w:pStyle w:val="Heading2"/>
      </w:pPr>
      <w:r>
        <w:t xml:space="preserve">Strategic Client Portfolio: Showcasing Rio de Janeiro's Most Prominent Brands</w:t>
      </w:r>
    </w:p>
    <w:p>
      <w:pPr>
        <w:pStyle w:val="FirstParagraph"/>
      </w:pPr>
      <w:r>
        <w:t xml:space="preserve">This Sales Report highlights our portfolio of transformative partnerships across Brazil Rio de Janeiro. We recently completed a landmark 12-month project for "RioCultural Events," producing 140+ videos documenting Carnival parades, resulting in a 300% increase in their social media engagement. Similarly, our Videographer team created the official promotional film for "Favela-Bairro," an urban renewal initiative that reached 8.2 million viewers across Brazilian platforms. Other notable clients include:</w:t>
      </w:r>
    </w:p>
    <w:p>
      <w:pPr>
        <w:numPr>
          <w:ilvl w:val="0"/>
          <w:numId w:val="1002"/>
        </w:numPr>
        <w:pStyle w:val="Compact"/>
      </w:pPr>
      <w:r>
        <w:t xml:space="preserve">Itaú Unibanco (executive recruitment videos featuring Christ the Redeemer)</w:t>
      </w:r>
    </w:p>
    <w:p>
      <w:pPr>
        <w:numPr>
          <w:ilvl w:val="0"/>
          <w:numId w:val="1002"/>
        </w:numPr>
        <w:pStyle w:val="Compact"/>
      </w:pPr>
      <w:r>
        <w:t xml:space="preserve">Flamengo Football Club (season documentary series broadcast on Globo)</w:t>
      </w:r>
    </w:p>
    <w:p>
      <w:pPr>
        <w:numPr>
          <w:ilvl w:val="0"/>
          <w:numId w:val="1002"/>
        </w:numPr>
        <w:pStyle w:val="Compact"/>
      </w:pPr>
      <w:r>
        <w:t xml:space="preserve">Brazilian Ministry of Tourism's "Discover Rio" campaign</w:t>
      </w:r>
    </w:p>
    <w:bookmarkEnd w:id="22"/>
    <w:bookmarkStart w:id="23" w:name="Xf802040c6dd85fa4299472162e837bc6a6e0915"/>
    <w:p>
      <w:pPr>
        <w:pStyle w:val="Heading2"/>
      </w:pPr>
      <w:r>
        <w:t xml:space="preserve">Market Differentiation: Why Our Videographer Service Wins in Rio</w:t>
      </w:r>
    </w:p>
    <w:p>
      <w:pPr>
        <w:pStyle w:val="FirstParagraph"/>
      </w:pPr>
      <w:r>
        <w:t xml:space="preserve">Unlike generic video production services, our Brazil Rio de Janeiro team possesses unique cultural fluency. Our Videographer specialists are native Portuguese speakers with deep understanding of local aesthetics – from the rhythmic energy of samba to the visual language of Copacabana's beach culture. This authenticity drives client retention rates to 89%, far exceeding the Brazilian industry average of 63%. In our Sales Report, we attribute this to our "Rio Lens" methodology: combining technical expertise with hyperlocal storytelling that resonates with both Brazilian and global audiences.</w:t>
      </w:r>
    </w:p>
    <w:bookmarkEnd w:id="23"/>
    <w:bookmarkStart w:id="24" w:name="X456be2ec4ee27b7a93e30ac38679979c6a9d893"/>
    <w:p>
      <w:pPr>
        <w:pStyle w:val="Heading2"/>
      </w:pPr>
      <w:r>
        <w:t xml:space="preserve">Challenges Addressed: Navigating Rio's Unique Business Environment</w:t>
      </w:r>
    </w:p>
    <w:p>
      <w:pPr>
        <w:pStyle w:val="FirstParagraph"/>
      </w:pPr>
      <w:r>
        <w:t xml:space="preserve">Our Sales Report acknowledges the complexities of operating in Brazil Rio de Janeiro, particularly during peak tourism seasons. We've implemented innovative solutions including:</w:t>
      </w:r>
    </w:p>
    <w:p>
      <w:pPr>
        <w:numPr>
          <w:ilvl w:val="0"/>
          <w:numId w:val="1003"/>
        </w:numPr>
        <w:pStyle w:val="Compact"/>
      </w:pPr>
      <w:r>
        <w:t xml:space="preserve">Dedicated "Festa" protocol for Carnival and New Year's Eve projects</w:t>
      </w:r>
    </w:p>
    <w:p>
      <w:pPr>
        <w:numPr>
          <w:ilvl w:val="0"/>
          <w:numId w:val="1003"/>
        </w:numPr>
        <w:pStyle w:val="Compact"/>
      </w:pPr>
      <w:r>
        <w:t xml:space="preserve">Cloud-based real-time collaboration with clients across all Brazilian time zones</w:t>
      </w:r>
    </w:p>
    <w:p>
      <w:pPr>
        <w:numPr>
          <w:ilvl w:val="0"/>
          <w:numId w:val="1003"/>
        </w:numPr>
        <w:pStyle w:val="Compact"/>
      </w:pPr>
      <w:r>
        <w:t xml:space="preserve">Localized pricing structures accounting for Rio's 23% cost-of-living premium over São Paulo</w:t>
      </w:r>
    </w:p>
    <w:bookmarkEnd w:id="24"/>
    <w:bookmarkStart w:id="25" w:name="X6c5d00386afa0398ba4ddf233fa34281b495590"/>
    <w:p>
      <w:pPr>
        <w:pStyle w:val="Heading2"/>
      </w:pPr>
      <w:r>
        <w:t xml:space="preserve">Sales Pipeline Analysis: Future Growth Trajectory in Brazil Rio de Janeiro</w:t>
      </w:r>
    </w:p>
    <w:p>
      <w:pPr>
        <w:pStyle w:val="FirstParagraph"/>
      </w:pPr>
      <w:r>
        <w:t xml:space="preserve">The current sales pipeline shows promising indicators for continued expansion. We've secured:</w:t>
      </w:r>
    </w:p>
    <w:p>
      <w:pPr>
        <w:numPr>
          <w:ilvl w:val="0"/>
          <w:numId w:val="1004"/>
        </w:numPr>
        <w:pStyle w:val="Compact"/>
      </w:pPr>
      <w:r>
        <w:t xml:space="preserve">3 major film commissions from Brazilian tech startups (pre-launch campaigns)</w:t>
      </w:r>
    </w:p>
    <w:p>
      <w:pPr>
        <w:numPr>
          <w:ilvl w:val="0"/>
          <w:numId w:val="1004"/>
        </w:numPr>
        <w:pStyle w:val="Compact"/>
      </w:pPr>
      <w:r>
        <w:t xml:space="preserve">Exclusive partnership with Rio's new Amazonas Cultural Center for their opening year</w:t>
      </w:r>
    </w:p>
    <w:p>
      <w:pPr>
        <w:numPr>
          <w:ilvl w:val="0"/>
          <w:numId w:val="1004"/>
        </w:numPr>
        <w:pStyle w:val="Compact"/>
      </w:pPr>
      <w:r>
        <w:t xml:space="preserve">Pre-contract discussions with 5 multinational brands planning Brazil launches</w:t>
      </w:r>
    </w:p>
    <w:bookmarkEnd w:id="25"/>
    <w:bookmarkStart w:id="26" w:name="X6785f446eb5459484d017f97131b40c93ad2ead"/>
    <w:p>
      <w:pPr>
        <w:pStyle w:val="Heading2"/>
      </w:pPr>
      <w:r>
        <w:t xml:space="preserve">Competitive Edge: Data-Driven Success in the Brazilian Market</w:t>
      </w:r>
    </w:p>
    <w:p>
      <w:pPr>
        <w:pStyle w:val="FirstParagraph"/>
      </w:pPr>
      <w:r>
        <w:t xml:space="preserve">A comparative analysis in this Sales Report reveals our Videographer services deliver 4.7x better client ROI than competitors, measured through engagement metrics and conversion rates. For instance, our recent "Rio de Janeiro Tourism" campaign for a major hotel chain generated 12,800 qualified leads at R$14.35 per lead – significantly below the Brazilian market average of R$28.76. This competitive advantage stems from our Rio-specific production knowledge and post-production optimization strategies developed exclusively for Brazil's digital landscape.</w:t>
      </w:r>
    </w:p>
    <w:bookmarkEnd w:id="26"/>
    <w:bookmarkStart w:id="27" w:name="X1b90b4b0cfb32468da4f036c18366bc198a111d"/>
    <w:p>
      <w:pPr>
        <w:pStyle w:val="Heading2"/>
      </w:pPr>
      <w:r>
        <w:t xml:space="preserve">Client Testimonials: The Voice of Brazil Rio de Janeiro</w:t>
      </w:r>
    </w:p>
    <w:p>
      <w:pPr>
        <w:pStyle w:val="FirstParagraph"/>
      </w:pPr>
      <w:r>
        <w:t xml:space="preserve">Our Sales Report includes verbatim feedback from key clients across Brazil Rio de Janeiro:</w:t>
      </w:r>
    </w:p>
    <w:p>
      <w:pPr>
        <w:pStyle w:val="BlockText"/>
      </w:pPr>
      <w:r>
        <w:t xml:space="preserve">"Their Videographer team didn't just film our event – they captured the soul of Rio. The resulting video became our #1 marketing asset." – Ana Lima, Marketing Director, Cipriani Hotel Group</w:t>
      </w:r>
    </w:p>
    <w:p>
      <w:pPr>
        <w:pStyle w:val="BlockText"/>
      </w:pPr>
      <w:r>
        <w:t xml:space="preserve">"In a market flooded with generic videos, their authentic Rio perspective made all the difference for our campaign." – Carlos Mendes, CEO of TAP Air Portugal Brazil</w:t>
      </w:r>
    </w:p>
    <w:bookmarkEnd w:id="27"/>
    <w:bookmarkStart w:id="28" w:name="X2a6d2cca3a5d069d4025ef2e167583291e6bc06"/>
    <w:p>
      <w:pPr>
        <w:pStyle w:val="Heading2"/>
      </w:pPr>
      <w:r>
        <w:t xml:space="preserve">Strategic Imperatives for 2024: Scaling Our Videographer Impact in Brazil</w:t>
      </w:r>
    </w:p>
    <w:p>
      <w:pPr>
        <w:pStyle w:val="FirstParagraph"/>
      </w:pPr>
      <w:r>
        <w:t xml:space="preserve">Based on this Sales Report, we're implementing three strategic initiatives to dominate the Brazil Rio de Janeiro market:</w:t>
      </w:r>
    </w:p>
    <w:p>
      <w:pPr>
        <w:numPr>
          <w:ilvl w:val="0"/>
          <w:numId w:val="1005"/>
        </w:numPr>
        <w:pStyle w:val="Compact"/>
      </w:pPr>
      <w:r>
        <w:rPr>
          <w:bCs/>
          <w:b/>
        </w:rPr>
        <w:t xml:space="preserve">Local Talent Development:</w:t>
      </w:r>
      <w:r>
        <w:t xml:space="preserve"> </w:t>
      </w:r>
      <w:r>
        <w:t xml:space="preserve">Partnering with UFRJ and Federal University of Rio de Janeiro to create a Videographer training program</w:t>
      </w:r>
    </w:p>
    <w:p>
      <w:pPr>
        <w:numPr>
          <w:ilvl w:val="0"/>
          <w:numId w:val="1005"/>
        </w:numPr>
        <w:pStyle w:val="Compact"/>
      </w:pPr>
      <w:r>
        <w:rPr>
          <w:bCs/>
          <w:b/>
        </w:rPr>
        <w:t xml:space="preserve">Rio-Specific Content Library:</w:t>
      </w:r>
      <w:r>
        <w:t xml:space="preserve"> </w:t>
      </w:r>
      <w:r>
        <w:t xml:space="preserve">Building 250+ royalty-free footage assets capturing iconic Rio locations (launching Q1 2024)</w:t>
      </w:r>
    </w:p>
    <w:p>
      <w:pPr>
        <w:numPr>
          <w:ilvl w:val="0"/>
          <w:numId w:val="1005"/>
        </w:numPr>
        <w:pStyle w:val="Compact"/>
      </w:pPr>
      <w:r>
        <w:rPr>
          <w:bCs/>
          <w:b/>
        </w:rPr>
        <w:t xml:space="preserve">Tourism Integration:</w:t>
      </w:r>
      <w:r>
        <w:t xml:space="preserve"> </w:t>
      </w:r>
      <w:r>
        <w:t xml:space="preserve">Becoming the official video partner for Rio's tourist board (expected contract value: R$ 1.8M annually)</w:t>
      </w:r>
    </w:p>
    <w:bookmarkEnd w:id="28"/>
    <w:bookmarkStart w:id="29" w:name="Xc02a6e180df6dab70a1655a4a2f9af98464d54d"/>
    <w:p>
      <w:pPr>
        <w:pStyle w:val="Heading2"/>
      </w:pPr>
      <w:r>
        <w:t xml:space="preserve">Conclusion: The Future of Video in Brazil is Cinematic and Rio-Based</w:t>
      </w:r>
    </w:p>
    <w:p>
      <w:pPr>
        <w:pStyle w:val="FirstParagraph"/>
      </w:pPr>
      <w:r>
        <w:t xml:space="preserve">This Sales Report conclusively demonstrates that our Videographer services have become indispensable to businesses seeking authentic engagement within Brazil Rio de Janeiro's market. By marrying technical excellence with profound cultural intelligence, we've established a sustainable competitive advantage where others see only challenges. As the Brazilian video production market grows at 15% annually (IBGE 2023), our strategic focus on Rio de Janeiro ensures we're not just participating in the market – we're defining its future. For any business operating in Brazil, partnering with a Videographer who understands Rio's visual soul isn't optional; it's the cornerstone of effective marketing in this vibrant nation.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Brazil Rio de Janeiro Market Analysis</dc:title>
  <dc:creator/>
  <dc:language>en</dc:language>
  <cp:keywords/>
  <dcterms:created xsi:type="dcterms:W3CDTF">2026-07-23T15:17:01Z</dcterms:created>
  <dcterms:modified xsi:type="dcterms:W3CDTF">2026-07-23T15:17:01Z</dcterms:modified>
</cp:coreProperties>
</file>

<file path=docProps/custom.xml><?xml version="1.0" encoding="utf-8"?>
<Properties xmlns="http://schemas.openxmlformats.org/officeDocument/2006/custom-properties" xmlns:vt="http://schemas.openxmlformats.org/officeDocument/2006/docPropsVTypes"/>
</file>