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30" w:name="X03133e7807c0a16b8936232fcf6aa2885a28849"/>
    <w:p>
      <w:pPr>
        <w:pStyle w:val="Heading1"/>
      </w:pPr>
      <w:r>
        <w:t xml:space="preserve">Comprehensive Sales Report: Professional Videographer Services in Canada Montreal (Q3 2023)</w:t>
      </w:r>
    </w:p>
    <w:bookmarkStart w:id="20" w:name="introduction"/>
    <w:p>
      <w:pPr>
        <w:pStyle w:val="Heading2"/>
      </w:pPr>
      <w:r>
        <w:t xml:space="preserve">Introduction</w:t>
      </w:r>
    </w:p>
    <w:p>
      <w:pPr>
        <w:pStyle w:val="FirstParagraph"/>
      </w:pPr>
      <w:r>
        <w:t xml:space="preserve">This official Sales Report details the performance of our premium videography business within the vibrant media landscape of Canada Montreal. As a leading videographer service provider operating exclusively in Quebec's cultural capital, we've analyzed 18 months of client engagements, market trends, and revenue streams to deliver actionable insights for strategic growth. Montreal's unique blend of French-Canadian heritage and international business opportunities has positioned us as a critical player in the region's visual content ecosystem. This document serves as both an internal performance assessment and a market positioning guide for our videographer operations across Canada Montreal.</w:t>
      </w:r>
    </w:p>
    <w:bookmarkEnd w:id="20"/>
    <w:bookmarkStart w:id="21" w:name="X312e5d89500902787288650303c1f2eb4e5979c"/>
    <w:p>
      <w:pPr>
        <w:pStyle w:val="Heading2"/>
      </w:pPr>
      <w:r>
        <w:t xml:space="preserve">Executive Summary: Sales Performance Highlights</w:t>
      </w:r>
    </w:p>
    <w:p>
      <w:pPr>
        <w:pStyle w:val="FirstParagraph"/>
      </w:pPr>
      <w:r>
        <w:t xml:space="preserve">Our Q3 2023 sales cycle achieved remarkable growth in Canada Montreal, with revenue reaching $187,500 – a 34% year-over-year increase. This success stems from our specialized approach to videography that resonates with Montreal's diverse business community. We completed 47 projects across corporate, wedding, and event sectors, representing a 29% expansion in client acquisition compared to Q3 2022. Notably, commercial video production for local Quebec brands accounted for 68% of total revenue – demonstrating strong demand for professional videographer services that understand regional cultural nuances.</w:t>
      </w:r>
    </w:p>
    <w:bookmarkEnd w:id="21"/>
    <w:bookmarkStart w:id="22" w:name="X226835e5743cdcacb10b884528fa6c3cac680f8"/>
    <w:p>
      <w:pPr>
        <w:pStyle w:val="Heading2"/>
      </w:pPr>
      <w:r>
        <w:t xml:space="preserve">Market Analysis: Videographer Demand in Montreal</w:t>
      </w:r>
    </w:p>
    <w:p>
      <w:pPr>
        <w:pStyle w:val="FirstParagraph"/>
      </w:pPr>
      <w:r>
        <w:t xml:space="preserve">Montreal's video production market has evolved significantly since 2020, with a 41% increase in demand for professional videographers across Canada. Our data reveals three critical trends driving this growth:</w:t>
      </w:r>
    </w:p>
    <w:p>
      <w:pPr>
        <w:numPr>
          <w:ilvl w:val="0"/>
          <w:numId w:val="1001"/>
        </w:numPr>
        <w:pStyle w:val="Compact"/>
      </w:pPr>
      <w:r>
        <w:rPr>
          <w:bCs/>
          <w:b/>
        </w:rPr>
        <w:t xml:space="preserve">Cultural Localization:</w:t>
      </w:r>
      <w:r>
        <w:t xml:space="preserve"> </w:t>
      </w:r>
      <w:r>
        <w:t xml:space="preserve">Quebec businesses increasingly seek videographers who understand French-Canadian storytelling conventions, requiring our Montreal-based team to master both linguistic and cultural contexts.</w:t>
      </w:r>
    </w:p>
    <w:p>
      <w:pPr>
        <w:numPr>
          <w:ilvl w:val="0"/>
          <w:numId w:val="1001"/>
        </w:numPr>
        <w:pStyle w:val="Compact"/>
      </w:pPr>
      <w:r>
        <w:rPr>
          <w:bCs/>
          <w:b/>
        </w:rPr>
        <w:t xml:space="preserve">Digital Transformation:</w:t>
      </w:r>
      <w:r>
        <w:t xml:space="preserve"> </w:t>
      </w:r>
      <w:r>
        <w:t xml:space="preserve">73% of Montreal enterprises now prioritize video content for digital marketing, creating consistent demand for our services as a premier videographer resource in the city.</w:t>
      </w:r>
    </w:p>
    <w:p>
      <w:pPr>
        <w:numPr>
          <w:ilvl w:val="0"/>
          <w:numId w:val="1001"/>
        </w:numPr>
        <w:pStyle w:val="Compact"/>
      </w:pPr>
      <w:r>
        <w:rPr>
          <w:bCs/>
          <w:b/>
        </w:rPr>
        <w:t xml:space="preserve">Local Production Incentives:</w:t>
      </w:r>
      <w:r>
        <w:t xml:space="preserve"> </w:t>
      </w:r>
      <w:r>
        <w:t xml:space="preserve">Government tax credits like Quebec's Film and Video Tax Credit (FVTC) have stimulated 28% more local production projects, directly benefiting our Montreal operations.</w:t>
      </w:r>
    </w:p>
    <w:bookmarkEnd w:id="22"/>
    <w:bookmarkStart w:id="23" w:name="X4319510a509d7ae3a3165d5ed1dc55951353992"/>
    <w:p>
      <w:pPr>
        <w:pStyle w:val="Heading2"/>
      </w:pPr>
      <w:r>
        <w:t xml:space="preserve">Revenue Stream Breakdown: Canada Montreal Focus</w:t>
      </w:r>
    </w:p>
    <w:p>
      <w:pPr>
        <w:pStyle w:val="FirstParagraph"/>
      </w:pPr>
      <w:r>
        <w:t xml:space="preserve">Service Category</w:t>
      </w:r>
    </w:p>
    <w:p>
      <w:pPr>
        <w:pStyle w:val="BodyText"/>
      </w:pPr>
      <w:r>
        <w:t xml:space="preserve">Q3 2023 Revenue</w:t>
      </w:r>
    </w:p>
    <w:p>
      <w:pPr>
        <w:pStyle w:val="BodyText"/>
      </w:pPr>
      <w:r>
        <w:t xml:space="preserve">% of Total</w:t>
      </w:r>
    </w:p>
    <w:p>
      <w:pPr>
        <w:pStyle w:val="BodyText"/>
      </w:pPr>
      <w:r>
        <w:t xml:space="preserve">Growth vs. Q3 2022</w:t>
      </w:r>
    </w:p>
    <w:p>
      <w:pPr>
        <w:pStyle w:val="BodyText"/>
      </w:pPr>
      <w:r>
        <w:t xml:space="preserve">Corporate Brand Videos (Montreal Businesses)</w:t>
      </w:r>
    </w:p>
    <w:p>
      <w:pPr>
        <w:pStyle w:val="BodyText"/>
      </w:pPr>
      <w:r>
        <w:t xml:space="preserve">$115,875</w:t>
      </w:r>
    </w:p>
    <w:p>
      <w:pPr>
        <w:pStyle w:val="BodyText"/>
      </w:pPr>
      <w:r>
        <w:t xml:space="preserve">61.8%</w:t>
      </w:r>
    </w:p>
    <w:p>
      <w:pPr>
        <w:pStyle w:val="BodyText"/>
      </w:pPr>
      <w:r>
        <w:t xml:space="preserve">+43%</w:t>
      </w:r>
    </w:p>
    <w:p>
      <w:pPr>
        <w:pStyle w:val="BodyText"/>
      </w:pPr>
      <w:r>
        <w:t xml:space="preserve">Wedding Videography (Quebec Weddings)</w:t>
      </w:r>
    </w:p>
    <w:p>
      <w:pPr>
        <w:pStyle w:val="BodyText"/>
      </w:pPr>
      <w:r>
        <w:t xml:space="preserve">$47,250</w:t>
      </w:r>
    </w:p>
    <w:p>
      <w:pPr>
        <w:pStyle w:val="BodyText"/>
      </w:pPr>
      <w:r>
        <w:t xml:space="preserve">25.2%</w:t>
      </w:r>
    </w:p>
    <w:p>
      <w:pPr>
        <w:pStyle w:val="BodyText"/>
      </w:pPr>
      <w:r>
        <w:br/>
      </w:r>
    </w:p>
    <w:p>
      <w:pPr>
        <w:pStyle w:val="BodyText"/>
      </w:pPr>
      <w:r>
        <w:t xml:space="preserve">+19%</w:t>
      </w:r>
    </w:p>
    <w:p>
      <w:pPr>
        <w:pStyle w:val="BodyText"/>
      </w:pPr>
      <w:r>
        <w:br/>
      </w:r>
    </w:p>
    <w:p>
      <w:pPr>
        <w:pStyle w:val="BodyText"/>
      </w:pPr>
      <w:r>
        <w:t xml:space="preserve">Event Coverage (Montreal Festivals/Conferences)</w:t>
      </w:r>
    </w:p>
    <w:p>
      <w:pPr>
        <w:pStyle w:val="BodyText"/>
      </w:pPr>
      <w:r>
        <w:t xml:space="preserve">$18,375</w:t>
      </w:r>
    </w:p>
    <w:p>
      <w:pPr>
        <w:pStyle w:val="BodyText"/>
      </w:pPr>
      <w:r>
        <w:t xml:space="preserve">9.8%</w:t>
      </w:r>
    </w:p>
    <w:p>
      <w:pPr>
        <w:pStyle w:val="BodyText"/>
      </w:pPr>
      <w:r>
        <w:br/>
      </w:r>
    </w:p>
    <w:p>
      <w:pPr>
        <w:pStyle w:val="BodyText"/>
      </w:pPr>
      <w:r>
        <w:t xml:space="preserve">+62%</w:t>
      </w:r>
    </w:p>
    <w:p>
      <w:pPr>
        <w:pStyle w:val="BodyText"/>
      </w:pPr>
      <w:r>
        <w:br/>
      </w:r>
    </w:p>
    <w:p>
      <w:pPr>
        <w:pStyle w:val="BodyText"/>
      </w:pPr>
      <w:r>
        <w:t xml:space="preserve">Real Estate Marketing (Montreal Properties)</w:t>
      </w:r>
    </w:p>
    <w:p>
      <w:pPr>
        <w:pStyle w:val="BodyText"/>
      </w:pPr>
      <w:r>
        <w:t xml:space="preserve">$6,000</w:t>
      </w:r>
    </w:p>
    <w:p>
      <w:pPr>
        <w:pStyle w:val="BodyText"/>
      </w:pPr>
      <w:r>
        <w:t xml:space="preserve">3.2%</w:t>
      </w:r>
    </w:p>
    <w:p>
      <w:pPr>
        <w:pStyle w:val="BodyText"/>
      </w:pPr>
      <w:r>
        <w:br/>
      </w:r>
    </w:p>
    <w:p>
      <w:pPr>
        <w:pStyle w:val="BodyText"/>
      </w:pPr>
      <w:r>
        <w:t xml:space="preserve">+51%</w:t>
      </w:r>
    </w:p>
    <w:p>
      <w:pPr>
        <w:pStyle w:val="BodyText"/>
      </w:pPr>
      <w:r>
        <w:br/>
      </w:r>
    </w:p>
    <w:p>
      <w:pPr>
        <w:pStyle w:val="BodyText"/>
      </w:pPr>
      <w:r>
        <w:rPr>
          <w:bCs/>
          <w:b/>
        </w:rPr>
        <w:t xml:space="preserve">Total</w:t>
      </w:r>
    </w:p>
    <w:p>
      <w:pPr>
        <w:pStyle w:val="BodyText"/>
      </w:pPr>
      <w:r>
        <w:rPr>
          <w:bCs/>
          <w:b/>
        </w:rPr>
        <w:t xml:space="preserve">$187,500</w:t>
      </w:r>
    </w:p>
    <w:p>
      <w:pPr>
        <w:pStyle w:val="BodyText"/>
      </w:pPr>
      <w:r>
        <w:rPr>
          <w:bCs/>
          <w:b/>
        </w:rPr>
        <w:t xml:space="preserve">100%</w:t>
      </w:r>
    </w:p>
    <w:p>
      <w:pPr>
        <w:pStyle w:val="BodyText"/>
      </w:pPr>
      <w:r>
        <w:rPr>
          <w:bCs/>
          <w:b/>
        </w:rPr>
        <w:t xml:space="preserve">34% YoY</w:t>
      </w:r>
    </w:p>
    <w:bookmarkEnd w:id="23"/>
    <w:bookmarkStart w:id="24" w:name="client-acquisition-retention-strategy"/>
    <w:p>
      <w:pPr>
        <w:pStyle w:val="Heading2"/>
      </w:pPr>
      <w:r>
        <w:t xml:space="preserve">Client Acquisition &amp; Retention Strategy</w:t>
      </w:r>
    </w:p>
    <w:p>
      <w:pPr>
        <w:pStyle w:val="FirstParagraph"/>
      </w:pPr>
      <w:r>
        <w:t xml:space="preserve">Our success in Canada Montreal is anchored in a hyper-localized client acquisition model. We've implemented:</w:t>
      </w:r>
    </w:p>
    <w:p>
      <w:pPr>
        <w:numPr>
          <w:ilvl w:val="0"/>
          <w:numId w:val="1002"/>
        </w:numPr>
        <w:pStyle w:val="Compact"/>
      </w:pPr>
      <w:r>
        <w:rPr>
          <w:bCs/>
          <w:b/>
        </w:rPr>
        <w:t xml:space="preserve">Community Partnerships:</w:t>
      </w:r>
      <w:r>
        <w:t xml:space="preserve"> </w:t>
      </w:r>
      <w:r>
        <w:t xml:space="preserve">Strategic collaborations with Montreal-based marketing agencies (e.g., Groupe R1, 360°), resulting in 37% of new clients through referrals.</w:t>
      </w:r>
    </w:p>
    <w:p>
      <w:pPr>
        <w:numPr>
          <w:ilvl w:val="0"/>
          <w:numId w:val="1002"/>
        </w:numPr>
        <w:pStyle w:val="Compact"/>
      </w:pPr>
      <w:r>
        <w:rPr>
          <w:bCs/>
          <w:b/>
        </w:rPr>
        <w:t xml:space="preserve">Cultural Competency Training:</w:t>
      </w:r>
      <w:r>
        <w:t xml:space="preserve"> </w:t>
      </w:r>
      <w:r>
        <w:t xml:space="preserve">Mandatory sessions for our videographer team on Quebecois business etiquette, French-English bilingual communication, and local cultural references.</w:t>
      </w:r>
    </w:p>
    <w:p>
      <w:pPr>
        <w:numPr>
          <w:ilvl w:val="0"/>
          <w:numId w:val="1002"/>
        </w:numPr>
        <w:pStyle w:val="Compact"/>
      </w:pPr>
      <w:r>
        <w:rPr>
          <w:bCs/>
          <w:b/>
        </w:rPr>
        <w:t xml:space="preserve">Montreal-Specific Packages:</w:t>
      </w:r>
      <w:r>
        <w:t xml:space="preserve"> </w:t>
      </w:r>
      <w:r>
        <w:t xml:space="preserve">Customized offerings like "Montreal Heritage Series" (history-focused brand videos) and "Fête des Neiges Package" (winter wedding coverage), driving 22% higher conversion rates.</w:t>
      </w:r>
    </w:p>
    <w:bookmarkEnd w:id="24"/>
    <w:bookmarkStart w:id="25" w:name="client-satisfaction-metrics"/>
    <w:p>
      <w:pPr>
        <w:pStyle w:val="Heading2"/>
      </w:pPr>
      <w:r>
        <w:t xml:space="preserve">Client Satisfaction Metrics</w:t>
      </w:r>
    </w:p>
    <w:p>
      <w:pPr>
        <w:pStyle w:val="FirstParagraph"/>
      </w:pPr>
      <w:r>
        <w:t xml:space="preserve">Our Montreal clients consistently recognize our videographer expertise through exceptional feedback:</w:t>
      </w:r>
    </w:p>
    <w:p>
      <w:pPr>
        <w:pStyle w:val="BlockText"/>
      </w:pPr>
      <w:r>
        <w:t xml:space="preserve">"As a Montreal-based tech startup, we needed video that captured both our innovation and Quebecois identity. Our videographer understood how to balance French-Canadian authenticity with global appeal – the resulting campaign drove 200% more engagement than previous videos." – Marie Dubois, Marketing Director at MontréalTech Solutions</w:t>
      </w:r>
    </w:p>
    <w:p>
      <w:pPr>
        <w:pStyle w:val="FirstParagraph"/>
      </w:pPr>
      <w:r>
        <w:t xml:space="preserve">Net Promoter Score (NPS) for our Montreal services reached 89 in Q3, significantly above the industry average of 62. Key satisfaction drivers included:</w:t>
      </w:r>
    </w:p>
    <w:p>
      <w:pPr>
        <w:numPr>
          <w:ilvl w:val="0"/>
          <w:numId w:val="1003"/>
        </w:numPr>
        <w:pStyle w:val="Compact"/>
      </w:pPr>
      <w:r>
        <w:t xml:space="preserve">100% French-Canadian videographer team (with bilingual support)</w:t>
      </w:r>
    </w:p>
    <w:p>
      <w:pPr>
        <w:numPr>
          <w:ilvl w:val="0"/>
          <w:numId w:val="1003"/>
        </w:numPr>
        <w:pStyle w:val="Compact"/>
      </w:pPr>
      <w:r>
        <w:t xml:space="preserve">Local knowledge of best filming locations across Montreal (Old Port, Plateau Mont-Royal, Downtown)</w:t>
      </w:r>
    </w:p>
    <w:p>
      <w:pPr>
        <w:numPr>
          <w:ilvl w:val="0"/>
          <w:numId w:val="1003"/>
        </w:numPr>
        <w:pStyle w:val="Compact"/>
      </w:pPr>
      <w:r>
        <w:t xml:space="preserve">Responsive project management within Quebec's unique business hours</w:t>
      </w:r>
    </w:p>
    <w:bookmarkEnd w:id="25"/>
    <w:bookmarkStart w:id="26" w:name="market-challenges-strategic-response"/>
    <w:p>
      <w:pPr>
        <w:pStyle w:val="Heading2"/>
      </w:pPr>
      <w:r>
        <w:t xml:space="preserve">Market Challenges &amp; Strategic Response</w:t>
      </w:r>
    </w:p>
    <w:p>
      <w:pPr>
        <w:pStyle w:val="FirstParagraph"/>
      </w:pPr>
      <w:r>
        <w:t xml:space="preserve">We identified two key challenges requiring immediate adaptation:</w:t>
      </w:r>
    </w:p>
    <w:p>
      <w:pPr>
        <w:numPr>
          <w:ilvl w:val="0"/>
          <w:numId w:val="1004"/>
        </w:numPr>
        <w:pStyle w:val="Compact"/>
      </w:pPr>
      <w:r>
        <w:rPr>
          <w:bCs/>
          <w:b/>
        </w:rPr>
        <w:t xml:space="preserve">Competition from International Agencies:</w:t>
      </w:r>
      <w:r>
        <w:t xml:space="preserve"> </w:t>
      </w:r>
      <w:r>
        <w:t xml:space="preserve">Global firms attempting to replicate Montreal's market have failed due to cultural misunderstandings. Our response: Launched "Montreal DNA" certification program for our videographer team, focusing on local storytelling techniques.</w:t>
      </w:r>
    </w:p>
    <w:p>
      <w:pPr>
        <w:numPr>
          <w:ilvl w:val="0"/>
          <w:numId w:val="1004"/>
        </w:numPr>
        <w:pStyle w:val="Compact"/>
      </w:pPr>
      <w:r>
        <w:rPr>
          <w:bCs/>
          <w:b/>
        </w:rPr>
        <w:t xml:space="preserve">Seasonality Impact:</w:t>
      </w:r>
      <w:r>
        <w:t xml:space="preserve"> </w:t>
      </w:r>
      <w:r>
        <w:t xml:space="preserve">Winter months (Dec-Feb) typically reduce demand by 30%. Solution: Developed "Winter Wedding Package" with indoor location partnerships across Montreal, reducing seasonal impact to 15% in Q3 2023.</w:t>
      </w:r>
    </w:p>
    <w:bookmarkEnd w:id="26"/>
    <w:bookmarkStart w:id="27" w:name="Xf1bcb63270ef7265abd048c497e0543659f7a9f"/>
    <w:p>
      <w:pPr>
        <w:pStyle w:val="Heading2"/>
      </w:pPr>
      <w:r>
        <w:t xml:space="preserve">Future Growth Strategy for Canada Montreal Operations</w:t>
      </w:r>
    </w:p>
    <w:p>
      <w:pPr>
        <w:pStyle w:val="FirstParagraph"/>
      </w:pPr>
      <w:r>
        <w:t xml:space="preserve">Based on this Sales Report, we're implementing three strategic initiatives:</w:t>
      </w:r>
    </w:p>
    <w:p>
      <w:pPr>
        <w:numPr>
          <w:ilvl w:val="0"/>
          <w:numId w:val="1005"/>
        </w:numPr>
        <w:pStyle w:val="Compact"/>
      </w:pPr>
      <w:r>
        <w:rPr>
          <w:bCs/>
          <w:b/>
        </w:rPr>
        <w:t xml:space="preserve">Montreal Video Hub Expansion:</w:t>
      </w:r>
      <w:r>
        <w:t xml:space="preserve"> </w:t>
      </w:r>
      <w:r>
        <w:t xml:space="preserve">Opening a second studio in the Plateau Mont-Royal by Q1 2024 to serve Quebec's growing creative district.</w:t>
      </w:r>
    </w:p>
    <w:p>
      <w:pPr>
        <w:numPr>
          <w:ilvl w:val="0"/>
          <w:numId w:val="1005"/>
        </w:numPr>
        <w:pStyle w:val="Compact"/>
      </w:pPr>
      <w:r>
        <w:rPr>
          <w:bCs/>
          <w:b/>
        </w:rPr>
        <w:t xml:space="preserve">Niche Specialization:</w:t>
      </w:r>
      <w:r>
        <w:t xml:space="preserve"> </w:t>
      </w:r>
      <w:r>
        <w:t xml:space="preserve">Launching "Quebec Heritage Videography" service targeting historical sites (e.g., Château Frontenac, Notre-Dame Basilica) with cultural consultants on staff.</w:t>
      </w:r>
    </w:p>
    <w:p>
      <w:pPr>
        <w:numPr>
          <w:ilvl w:val="0"/>
          <w:numId w:val="1005"/>
        </w:numPr>
        <w:pStyle w:val="Compact"/>
      </w:pPr>
      <w:r>
        <w:rPr>
          <w:bCs/>
          <w:b/>
        </w:rPr>
        <w:t xml:space="preserve">Government Partnership Program:</w:t>
      </w:r>
      <w:r>
        <w:t xml:space="preserve"> </w:t>
      </w:r>
      <w:r>
        <w:t xml:space="preserve">Formalizing collaboration with Quebec's Ministry of Culture to become an approved videographer for official cultural projects.</w:t>
      </w:r>
    </w:p>
    <w:bookmarkEnd w:id="27"/>
    <w:bookmarkStart w:id="29" w:name="X6e1c8eb132d0c97ef6d3ed3df97166bf434ff9a"/>
    <w:p>
      <w:pPr>
        <w:pStyle w:val="Heading2"/>
      </w:pPr>
      <w:r>
        <w:t xml:space="preserve">Conclusion: The Montreal Videography Imperative</w:t>
      </w:r>
    </w:p>
    <w:p>
      <w:pPr>
        <w:pStyle w:val="FirstParagraph"/>
      </w:pPr>
      <w:r>
        <w:t xml:space="preserve">This Sales Report confirms that specialized videographer services deeply embedded in Canada Montreal's cultural fabric are not merely advantageous – they're essential for sustainable growth. Our 34% revenue increase demonstrates that clients prioritize local expertise over generic global services when producing content for Quebec audiences. As the Montreal media market continues to expand with $1.2B in annual video production spending, our commitment to cultural authenticity positions us as the premier videographer partner for businesses seeking genuine connection with Quebec consumers. We project 40% revenue growth by Q3 2024 through continued investment in Montreal-specific capabilities, reinforcing that success as a videographer in Canada's most culturally distinctive city requires more than technical skill – it demands authentic local integration.</w:t>
      </w:r>
    </w:p>
    <w:bookmarkStart w:id="28" w:name="report-prepared-for"/>
    <w:p>
      <w:pPr>
        <w:pStyle w:val="Heading3"/>
      </w:pPr>
      <w:r>
        <w:t xml:space="preserve">Report Prepared For:</w:t>
      </w:r>
    </w:p>
    <w:p>
      <w:pPr>
        <w:pStyle w:val="FirstParagraph"/>
      </w:pPr>
      <w:r>
        <w:t xml:space="preserve">Videographer Management Team</w:t>
      </w:r>
      <w:r>
        <w:br/>
      </w:r>
      <w:r>
        <w:t xml:space="preserve">Montreal Office, Canada</w:t>
      </w:r>
      <w:r>
        <w:br/>
      </w:r>
      <w:r>
        <w:t xml:space="preserve">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Canada Montreal Market Analysis</dc:title>
  <dc:creator/>
  <dc:language>en</dc:language>
  <cp:keywords/>
  <dcterms:created xsi:type="dcterms:W3CDTF">2026-07-21T08:21:13Z</dcterms:created>
  <dcterms:modified xsi:type="dcterms:W3CDTF">2026-07-21T08:21:13Z</dcterms:modified>
</cp:coreProperties>
</file>

<file path=docProps/custom.xml><?xml version="1.0" encoding="utf-8"?>
<Properties xmlns="http://schemas.openxmlformats.org/officeDocument/2006/custom-properties" xmlns:vt="http://schemas.openxmlformats.org/officeDocument/2006/docPropsVTypes"/>
</file>