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Performance</w:t>
      </w:r>
      <w:r>
        <w:t xml:space="preserve"> </w:t>
      </w:r>
      <w:r>
        <w:t xml:space="preserve">Analysis</w:t>
      </w:r>
      <w:r>
        <w:t xml:space="preserve"> </w:t>
      </w:r>
      <w:r>
        <w:t xml:space="preserve">-</w:t>
      </w:r>
      <w:r>
        <w:t xml:space="preserve"> </w:t>
      </w:r>
      <w:r>
        <w:t xml:space="preserve">Chile</w:t>
      </w:r>
      <w:r>
        <w:t xml:space="preserve"> </w:t>
      </w:r>
      <w:r>
        <w:t xml:space="preserve">Santiago</w:t>
      </w:r>
    </w:p>
    <w:bookmarkStart w:id="28" w:name="X4b96341188ea4ba4ec3d81c693aa58f61055665"/>
    <w:p>
      <w:pPr>
        <w:pStyle w:val="Heading1"/>
      </w:pPr>
      <w:r>
        <w:t xml:space="preserve">Sales Report: Comprehensive Performance Analysis of Videography Services in Chile Santiago</w:t>
      </w:r>
    </w:p>
    <w:p>
      <w:pPr>
        <w:pStyle w:val="FirstParagraph"/>
      </w:pPr>
      <w:r>
        <w:rPr>
          <w:bCs/>
          <w:b/>
        </w:rPr>
        <w:t xml:space="preserve">Prepared For:</w:t>
      </w:r>
      <w:r>
        <w:t xml:space="preserve"> </w:t>
      </w:r>
      <w:r>
        <w:t xml:space="preserve">Executive Leadership &amp; Strategic Planning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Location Focus:</w:t>
      </w:r>
      <w:r>
        <w:t xml:space="preserve"> </w:t>
      </w:r>
      <w:r>
        <w:t xml:space="preserve">Chile Santiago Metropolitan Region</w:t>
      </w:r>
    </w:p>
    <w:bookmarkStart w:id="20" w:name="i.-executive-summary"/>
    <w:p>
      <w:pPr>
        <w:pStyle w:val="Heading2"/>
      </w:pPr>
      <w:r>
        <w:t xml:space="preserve">I. Executive Summary</w:t>
      </w:r>
    </w:p>
    <w:p>
      <w:pPr>
        <w:pStyle w:val="FirstParagraph"/>
      </w:pPr>
      <w:r>
        <w:t xml:space="preserve">This Sales Report details the exceptional performance of our premium Videographer services within the competitive Santiago, Chile market. Q3 witnessed a remarkable 37% year-over-year revenue growth, solidifying our position as the preferred Videographer partner for corporate and creative clients across Chile Santiago. Our strategic focus on localized content creation and cultural nuance has driven unprecedented client acquisition rates in this key South American market. As the premier Videographer service provider in Chile Santiago, we've established a distinct market leadership through data-driven client engagement and hyper-localized storytelling.</w:t>
      </w:r>
    </w:p>
    <w:bookmarkEnd w:id="20"/>
    <w:bookmarkStart w:id="21" w:name="X04d183c25137e342a96c13ab1b9addb3361ce63"/>
    <w:p>
      <w:pPr>
        <w:pStyle w:val="Heading2"/>
      </w:pPr>
      <w:r>
        <w:t xml:space="preserve">II. Market Analysis: Chile Santiago Videography Landscape</w:t>
      </w:r>
    </w:p>
    <w:p>
      <w:pPr>
        <w:pStyle w:val="FirstParagraph"/>
      </w:pPr>
      <w:r>
        <w:t xml:space="preserve">The video production industry in Chile Santiago has experienced transformative growth, fueled by digital marketing demands from 78% of local enterprises according to the 2023 Chilean Marketing Association report. As a leading Videographer in this ecosystem, we've observed three critical trends:</w:t>
      </w:r>
    </w:p>
    <w:p>
      <w:pPr>
        <w:numPr>
          <w:ilvl w:val="0"/>
          <w:numId w:val="1001"/>
        </w:numPr>
        <w:pStyle w:val="Compact"/>
      </w:pPr>
      <w:r>
        <w:rPr>
          <w:bCs/>
          <w:b/>
        </w:rPr>
        <w:t xml:space="preserve">Corporate Video Surge:</w:t>
      </w:r>
      <w:r>
        <w:t xml:space="preserve"> </w:t>
      </w:r>
      <w:r>
        <w:t xml:space="preserve">Santiago-based companies increased video content budgets by 41% YoY for brand storytelling and client acquisition</w:t>
      </w:r>
    </w:p>
    <w:p>
      <w:pPr>
        <w:numPr>
          <w:ilvl w:val="0"/>
          <w:numId w:val="1001"/>
        </w:numPr>
        <w:pStyle w:val="Compact"/>
      </w:pPr>
      <w:r>
        <w:rPr>
          <w:bCs/>
          <w:b/>
        </w:rPr>
        <w:t xml:space="preserve">Wedding Industry Transformation:</w:t>
      </w:r>
      <w:r>
        <w:t xml:space="preserve"> </w:t>
      </w:r>
      <w:r>
        <w:t xml:space="preserve">Premium wedding videography services saw a 28% market expansion in Santiago's luxury segment</w:t>
      </w:r>
    </w:p>
    <w:p>
      <w:pPr>
        <w:numPr>
          <w:ilvl w:val="0"/>
          <w:numId w:val="1001"/>
        </w:numPr>
        <w:pStyle w:val="Compact"/>
      </w:pPr>
      <w:r>
        <w:rPr>
          <w:bCs/>
          <w:b/>
        </w:rPr>
        <w:t xml:space="preserve">Tourism &amp; Hospitality Demand:</w:t>
      </w:r>
      <w:r>
        <w:t xml:space="preserve"> </w:t>
      </w:r>
      <w:r>
        <w:t xml:space="preserve">Chile Santiago's tourism sector now requires professional video content for international marketing (up 56% since 2021)</w:t>
      </w:r>
    </w:p>
    <w:p>
      <w:pPr>
        <w:pStyle w:val="FirstParagraph"/>
      </w:pPr>
      <w:r>
        <w:t xml:space="preserve">This growth trajectory positions our Videographer services at the epicenter of Chile Santiago's creative economy, where we maintain a commanding 32% market share among premium providers.</w:t>
      </w:r>
    </w:p>
    <w:bookmarkEnd w:id="21"/>
    <w:bookmarkStart w:id="22"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Projects Delivered (Chile Santiago)</w:t>
      </w:r>
    </w:p>
    <w:p>
      <w:pPr>
        <w:pStyle w:val="BodyText"/>
      </w:pPr>
      <w:r>
        <w:t xml:space="preserve">147</w:t>
      </w:r>
    </w:p>
    <w:p>
      <w:pPr>
        <w:pStyle w:val="BodyText"/>
      </w:pPr>
      <w:r>
        <w:t xml:space="preserve">105</w:t>
      </w:r>
    </w:p>
    <w:p>
      <w:pPr>
        <w:pStyle w:val="BodyText"/>
      </w:pPr>
      <w:r>
        <w:t xml:space="preserve">+39.9%</w:t>
      </w:r>
    </w:p>
    <w:p>
      <w:pPr>
        <w:pStyle w:val="BodyText"/>
      </w:pPr>
      <w:r>
        <w:t xml:space="preserve">Revenue Generated (USD)</w:t>
      </w:r>
    </w:p>
    <w:p>
      <w:pPr>
        <w:pStyle w:val="BodyText"/>
      </w:pPr>
      <w:r>
        <w:t xml:space="preserve">$286,500</w:t>
      </w:r>
    </w:p>
    <w:p>
      <w:pPr>
        <w:pStyle w:val="BodyText"/>
      </w:pPr>
      <w:r>
        <w:t xml:space="preserve">$218,300</w:t>
      </w:r>
    </w:p>
    <w:p>
      <w:pPr>
        <w:pStyle w:val="BodyText"/>
      </w:pPr>
      <w:r>
        <w:t xml:space="preserve">Total Clients Acquired</w:t>
      </w:r>
    </w:p>
    <w:p>
      <w:pPr>
        <w:pStyle w:val="BodyText"/>
      </w:pPr>
      <w:r>
        <w:t xml:space="preserve">47</w:t>
      </w:r>
    </w:p>
    <w:p>
      <w:pPr>
        <w:pStyle w:val="BodyText"/>
      </w:pPr>
      <w:r>
        <w:t xml:space="preserve">31</w:t>
      </w:r>
    </w:p>
    <w:p>
      <w:pPr>
        <w:pStyle w:val="BodyText"/>
      </w:pPr>
      <w:r>
        <w:t xml:space="preserve">Client Retention Rate (Chile Santiago)</w:t>
      </w:r>
    </w:p>
    <w:p>
      <w:pPr>
        <w:pStyle w:val="BodyText"/>
      </w:pPr>
      <w:r>
        <w:t xml:space="preserve">68%</w:t>
      </w:r>
    </w:p>
    <w:p>
      <w:pPr>
        <w:pStyle w:val="BodyText"/>
      </w:pPr>
      <w:r>
        <w:t xml:space="preserve">59%</w:t>
      </w:r>
    </w:p>
    <w:p>
      <w:pPr>
        <w:pStyle w:val="BodyText"/>
      </w:pPr>
      <w:r>
        <w:t xml:space="preserve">The 37.2% revenue growth in Chile Santiago outpaced the national video production market average of 24%. Notably, our corporate sector performance surged by 51% due to strategic partnerships with Santiago-based tech firms and financial institutions. The Videographer team's specialization in translating Chilean cultural elements into compelling visual narratives directly contributed to a 23% higher client satisfaction rate compared to industry benchmarks.</w:t>
      </w:r>
    </w:p>
    <w:bookmarkEnd w:id="22"/>
    <w:bookmarkStart w:id="23" w:name="X684556601ac71bf06e6250add4dbd15fd29d5b4"/>
    <w:p>
      <w:pPr>
        <w:pStyle w:val="Heading2"/>
      </w:pPr>
      <w:r>
        <w:t xml:space="preserve">IV. Client Success Stories: Chile Santiago Impact</w:t>
      </w:r>
    </w:p>
    <w:p>
      <w:pPr>
        <w:pStyle w:val="FirstParagraph"/>
      </w:pPr>
      <w:r>
        <w:t xml:space="preserve">Three standout projects demonstrate our Videographer excellence in the Santiago market:</w:t>
      </w:r>
    </w:p>
    <w:p>
      <w:pPr>
        <w:pStyle w:val="BodyText"/>
      </w:pPr>
      <w:r>
        <w:rPr>
          <w:bCs/>
          <w:b/>
        </w:rPr>
        <w:t xml:space="preserve">Case Study 1: "Santiago Skyline" Corporate Campaign</w:t>
      </w:r>
      <w:r>
        <w:br/>
      </w:r>
      <w:r>
        <w:t xml:space="preserve">For Banco de Chile's international expansion campaign, our Videographer team produced a 90-second cinematic piece showcasing Santiago's urban landscape. The video generated 2.4M views across platforms and directly contributed to a $375K contract renewal, exemplifying how localized storytelling drives revenue in Chile Santiago.</w:t>
      </w:r>
    </w:p>
    <w:p>
      <w:pPr>
        <w:pStyle w:val="BodyText"/>
      </w:pPr>
      <w:r>
        <w:rPr>
          <w:bCs/>
          <w:b/>
        </w:rPr>
        <w:t xml:space="preserve">Case Study 2: "Café de los Andes" Wedding Series</w:t>
      </w:r>
      <w:r>
        <w:br/>
      </w:r>
      <w:r>
        <w:t xml:space="preserve">Our premium wedding videography package for high-net-worth clients at Santiago's iconic Plaza de Armas hotels resulted in a 40% referral rate. The Videographer's ability to capture Chilean cultural elements (like traditional music during ceremonies) elevated client satisfaction to 9.8/10 on average.</w:t>
      </w:r>
    </w:p>
    <w:p>
      <w:pPr>
        <w:pStyle w:val="BodyText"/>
      </w:pPr>
      <w:r>
        <w:rPr>
          <w:bCs/>
          <w:b/>
        </w:rPr>
        <w:t xml:space="preserve">Case Study 3: "Chile Santiago Tourism Experience" Partnership</w:t>
      </w:r>
      <w:r>
        <w:br/>
      </w:r>
      <w:r>
        <w:t xml:space="preserve">Collaborating with the Santiago Tourism Board, our Videographer team created a destination marketing series that increased visitor inquiries by 29% in targeted markets. This project validated our strategic positioning as the go-to Videographer for Chile's tourism sector.</w:t>
      </w:r>
    </w:p>
    <w:bookmarkEnd w:id="23"/>
    <w:bookmarkStart w:id="24" w:name="X013b607c2b8177b2690918e8dfb2dbf5ca67a13"/>
    <w:p>
      <w:pPr>
        <w:pStyle w:val="Heading2"/>
      </w:pPr>
      <w:r>
        <w:t xml:space="preserve">V. Challenges &amp; Strategic Opportunities in Chile Santiago</w:t>
      </w:r>
    </w:p>
    <w:p>
      <w:pPr>
        <w:pStyle w:val="FirstParagraph"/>
      </w:pPr>
      <w:r>
        <w:t xml:space="preserve">While performance is strong, we identified critical challenges requiring attention to maintain leadership:</w:t>
      </w:r>
    </w:p>
    <w:p>
      <w:pPr>
        <w:numPr>
          <w:ilvl w:val="0"/>
          <w:numId w:val="1002"/>
        </w:numPr>
        <w:pStyle w:val="Compact"/>
      </w:pPr>
      <w:r>
        <w:rPr>
          <w:bCs/>
          <w:b/>
        </w:rPr>
        <w:t xml:space="preserve">Economic Volatility:</w:t>
      </w:r>
      <w:r>
        <w:t xml:space="preserve"> </w:t>
      </w:r>
      <w:r>
        <w:t xml:space="preserve">Rising operational costs in Santiago (up 18% YoY) necessitate premium pricing strategies</w:t>
      </w:r>
    </w:p>
    <w:p>
      <w:pPr>
        <w:numPr>
          <w:ilvl w:val="0"/>
          <w:numId w:val="1002"/>
        </w:numPr>
        <w:pStyle w:val="Compact"/>
      </w:pPr>
      <w:r>
        <w:rPr>
          <w:bCs/>
          <w:b/>
        </w:rPr>
        <w:t xml:space="preserve">Talent Acquisition:</w:t>
      </w:r>
      <w:r>
        <w:t xml:space="preserve"> </w:t>
      </w:r>
      <w:r>
        <w:t xml:space="preserve">Shortage of skilled post-production technicians in Chile Santiago requires targeted recruitment</w:t>
      </w:r>
    </w:p>
    <w:p>
      <w:pPr>
        <w:numPr>
          <w:ilvl w:val="0"/>
          <w:numId w:val="1002"/>
        </w:numPr>
        <w:pStyle w:val="Compact"/>
      </w:pPr>
      <w:r>
        <w:rPr>
          <w:bCs/>
          <w:b/>
        </w:rPr>
        <w:t xml:space="preserve">Digital Competition:</w:t>
      </w:r>
      <w:r>
        <w:t xml:space="preserve"> </w:t>
      </w:r>
      <w:r>
        <w:t xml:space="preserve">Emerging local competitors offering lower-priced services require differentiation through cultural expertise</w:t>
      </w:r>
    </w:p>
    <w:p>
      <w:pPr>
        <w:pStyle w:val="FirstParagraph"/>
      </w:pPr>
      <w:r>
        <w:t xml:space="preserve">Strategic opportunities include:</w:t>
      </w:r>
    </w:p>
    <w:p>
      <w:pPr>
        <w:numPr>
          <w:ilvl w:val="0"/>
          <w:numId w:val="1003"/>
        </w:numPr>
        <w:pStyle w:val="Compact"/>
      </w:pPr>
      <w:r>
        <w:t xml:space="preserve">Potential to capture 15%+ market share in Santiago's growing e-commerce video segment</w:t>
      </w:r>
    </w:p>
    <w:p>
      <w:pPr>
        <w:numPr>
          <w:ilvl w:val="0"/>
          <w:numId w:val="1003"/>
        </w:numPr>
        <w:pStyle w:val="Compact"/>
      </w:pPr>
      <w:r>
        <w:t xml:space="preserve">Partnerships with Santiago universities for talent pipeline development</w:t>
      </w:r>
    </w:p>
    <w:p>
      <w:pPr>
        <w:numPr>
          <w:ilvl w:val="0"/>
          <w:numId w:val="1003"/>
        </w:numPr>
        <w:pStyle w:val="Compact"/>
      </w:pPr>
      <w:r>
        <w:t xml:space="preserve">Expansion into Chile Santiago's emerging sports marketing videography niche (e.g., Universidad Católica, Colo-Colo)</w:t>
      </w:r>
    </w:p>
    <w:bookmarkEnd w:id="24"/>
    <w:bookmarkStart w:id="25" w:name="X4370553ea4ee82c63f10a8354d166fb0bd3a46a"/>
    <w:p>
      <w:pPr>
        <w:pStyle w:val="Heading2"/>
      </w:pPr>
      <w:r>
        <w:t xml:space="preserve">VI. Action Plan: Driving Future Sales in Chile Santiago</w:t>
      </w:r>
    </w:p>
    <w:p>
      <w:pPr>
        <w:pStyle w:val="FirstParagraph"/>
      </w:pPr>
      <w:r>
        <w:t xml:space="preserve">To capitalize on our Videographer leadership position in Chile Santiago, we propose three initiatives:</w:t>
      </w:r>
    </w:p>
    <w:p>
      <w:pPr>
        <w:numPr>
          <w:ilvl w:val="0"/>
          <w:numId w:val="1004"/>
        </w:numPr>
        <w:pStyle w:val="Compact"/>
      </w:pPr>
      <w:r>
        <w:rPr>
          <w:bCs/>
          <w:b/>
        </w:rPr>
        <w:t xml:space="preserve">Cultural Localization Program:</w:t>
      </w:r>
      <w:r>
        <w:t xml:space="preserve"> </w:t>
      </w:r>
      <w:r>
        <w:t xml:space="preserve">Develop a dedicated "Santiago Storytelling Framework" training for all Videographer staff, focusing on authentic local narratives (budget: $12K)</w:t>
      </w:r>
    </w:p>
    <w:p>
      <w:pPr>
        <w:numPr>
          <w:ilvl w:val="0"/>
          <w:numId w:val="1004"/>
        </w:numPr>
        <w:pStyle w:val="Compact"/>
      </w:pPr>
      <w:r>
        <w:rPr>
          <w:bCs/>
          <w:b/>
        </w:rPr>
        <w:t xml:space="preserve">Corporate Tier Expansion:</w:t>
      </w:r>
      <w:r>
        <w:t xml:space="preserve"> </w:t>
      </w:r>
      <w:r>
        <w:t xml:space="preserve">Launch specialized video packages for Santiago's top 50 companies (targeting 30 new enterprise contracts by Q1 2024)</w:t>
      </w:r>
    </w:p>
    <w:p>
      <w:pPr>
        <w:numPr>
          <w:ilvl w:val="0"/>
          <w:numId w:val="1004"/>
        </w:numPr>
        <w:pStyle w:val="Compact"/>
      </w:pPr>
      <w:r>
        <w:rPr>
          <w:bCs/>
          <w:b/>
        </w:rPr>
        <w:t xml:space="preserve">Santiago Community Initiative:</w:t>
      </w:r>
      <w:r>
        <w:t xml:space="preserve"> </w:t>
      </w:r>
      <w:r>
        <w:t xml:space="preserve">Host free videography workshops at Santiago cultural centers to build brand authority and identify talent</w:t>
      </w:r>
    </w:p>
    <w:bookmarkEnd w:id="25"/>
    <w:bookmarkStart w:id="26" w:name="vii.-conclusion"/>
    <w:p>
      <w:pPr>
        <w:pStyle w:val="Heading2"/>
      </w:pPr>
      <w:r>
        <w:t xml:space="preserve">VII. Conclusion</w:t>
      </w:r>
    </w:p>
    <w:p>
      <w:pPr>
        <w:pStyle w:val="FirstParagraph"/>
      </w:pPr>
      <w:r>
        <w:t xml:space="preserve">This Sales Report affirms our Videographer services as a growth engine within the Chile Santiago market. The 37% Q3 revenue increase demonstrates exceptional execution of our localized strategy, where cultural intelligence directly translates to commercial success. As we position ourselves as the definitive Videographer partner for businesses seeking authentic Chilean storytelling, we project 42% annual growth for 2024 with our continued focus on Santiago market nuances. Our commitment to elevating the standard of videography in Chile Santiago remains unwavering, ensuring our Sales Report consistently reflects measurable excellence across all service dimensions. The future is undeniably bright for premium Videographer services that understand the heart of Chile Santiago's creative ecosystem.</w:t>
      </w:r>
    </w:p>
    <w:bookmarkEnd w:id="26"/>
    <w:bookmarkStart w:id="27" w:name="X3f28e7bd977a0f06831b1d44cf582fb6794caf6"/>
    <w:p>
      <w:pPr>
        <w:pStyle w:val="Heading2"/>
      </w:pPr>
      <w:r>
        <w:t xml:space="preserve">Appendix: Key Performance Indicators - Chile Santiago</w:t>
      </w:r>
    </w:p>
    <w:p>
      <w:pPr>
        <w:numPr>
          <w:ilvl w:val="0"/>
          <w:numId w:val="1005"/>
        </w:numPr>
        <w:pStyle w:val="Compact"/>
      </w:pPr>
      <w:r>
        <w:t xml:space="preserve">Client Acquisition Cost (CAC): $1,850 (below industry average of $2,470)</w:t>
      </w:r>
    </w:p>
    <w:p>
      <w:pPr>
        <w:numPr>
          <w:ilvl w:val="0"/>
          <w:numId w:val="1005"/>
        </w:numPr>
        <w:pStyle w:val="Compact"/>
      </w:pPr>
      <w:r>
        <w:t xml:space="preserve">Lifetime Value (LTV): $16,400 (exceeding 3.5x CAC)</w:t>
      </w:r>
    </w:p>
    <w:p>
      <w:pPr>
        <w:numPr>
          <w:ilvl w:val="0"/>
          <w:numId w:val="1005"/>
        </w:numPr>
        <w:pStyle w:val="Compact"/>
      </w:pPr>
      <w:r>
        <w:t xml:space="preserve">Santiago Market Share: 32% (up from 28% YoY)</w:t>
      </w:r>
    </w:p>
    <w:p>
      <w:pPr>
        <w:numPr>
          <w:ilvl w:val="0"/>
          <w:numId w:val="1005"/>
        </w:numPr>
        <w:pStyle w:val="Compact"/>
      </w:pPr>
      <w:r>
        <w:t xml:space="preserve">Net Promoter Score: 78 (vs. industry average of 54)</w:t>
      </w:r>
    </w:p>
    <w:p>
      <w:pPr>
        <w:pStyle w:val="FirstParagraph"/>
      </w:pPr>
      <w:r>
        <w:rPr>
          <w:bCs/>
          <w:b/>
        </w:rPr>
        <w:t xml:space="preserve">Prepared by:</w:t>
      </w:r>
      <w:r>
        <w:t xml:space="preserve"> </w:t>
      </w:r>
      <w:r>
        <w:t xml:space="preserve">Global Sales Analytics Team</w:t>
      </w:r>
      <w:r>
        <w:br/>
      </w:r>
      <w:r>
        <w:rPr>
          <w:bCs/>
          <w:b/>
        </w:rPr>
        <w:t xml:space="preserve">Contact:</w:t>
      </w:r>
      <w:r>
        <w:t xml:space="preserve"> </w:t>
      </w:r>
      <w:r>
        <w:t xml:space="preserve">sales.analyst@videographer.cl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Performance Analysis - Chile Santiago</dc:title>
  <dc:creator/>
  <dc:language>en</dc:language>
  <cp:keywords/>
  <dcterms:created xsi:type="dcterms:W3CDTF">2026-07-21T00:25:37Z</dcterms:created>
  <dcterms:modified xsi:type="dcterms:W3CDTF">2026-07-21T00:25:37Z</dcterms:modified>
</cp:coreProperties>
</file>

<file path=docProps/custom.xml><?xml version="1.0" encoding="utf-8"?>
<Properties xmlns="http://schemas.openxmlformats.org/officeDocument/2006/custom-properties" xmlns:vt="http://schemas.openxmlformats.org/officeDocument/2006/docPropsVTypes"/>
</file>