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3" w:name="Xbf05ca0e4aacaa07e8e27f95e56dc23f4105c87"/>
    <w:p>
      <w:pPr>
        <w:pStyle w:val="Heading1"/>
      </w:pPr>
      <w:r>
        <w:t xml:space="preserve">Quarterly Sales Report: Premium Videographer Services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VideoCraft Media (Nairobi)</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videography services across Kenya Nairobi. As a leading videographer agency operating in Nairobi since 2015, we've achieved remarkable growth in Q3 2023, with a 37% increase in revenue compared to Q2. The demand for professional video content continues to surge among businesses and individuals throughout Kenya Nairobi, driven by digital marketing needs and social media proliferation. This Sales Report confirms that our videographer team remains the most sought-after creative resource in the Nairobi market.</w:t>
      </w:r>
    </w:p>
    <w:bookmarkEnd w:id="20"/>
    <w:bookmarkStart w:id="22" w:name="ii.-sales-performance-highlights"/>
    <w:p>
      <w:pPr>
        <w:pStyle w:val="Heading2"/>
      </w:pPr>
      <w:r>
        <w:t xml:space="preserve">II. Sales Performance Highlights</w:t>
      </w:r>
    </w:p>
    <w:bookmarkStart w:id="21" w:name="a.-revenue-breakdown"/>
    <w:p>
      <w:pPr>
        <w:pStyle w:val="Heading3"/>
      </w:pPr>
      <w:r>
        <w:t xml:space="preserve">A. Revenue Breakdown</w:t>
      </w:r>
    </w:p>
    <w:p>
      <w:pPr>
        <w:pStyle w:val="FirstParagraph"/>
      </w:pPr>
      <w:r>
        <w:t xml:space="preserve">Service Category</w:t>
      </w:r>
    </w:p>
    <w:p>
      <w:pPr>
        <w:pStyle w:val="BodyText"/>
      </w:pPr>
      <w:r>
        <w:t xml:space="preserve">Q2 2023 Revenue (KES)</w:t>
      </w:r>
    </w:p>
    <w:p>
      <w:pPr>
        <w:pStyle w:val="BodyText"/>
      </w:pPr>
      <w:r>
        <w:t xml:space="preserve">Q3 2023 Revenue (KES)</w:t>
      </w:r>
    </w:p>
    <w:p>
      <w:pPr>
        <w:pStyle w:val="BodyText"/>
      </w:pPr>
      <w:r>
        <w:t xml:space="preserve">% Growth</w:t>
      </w:r>
    </w:p>
    <w:p>
      <w:pPr>
        <w:pStyle w:val="BodyText"/>
      </w:pPr>
      <w:r>
        <w:t xml:space="preserve">Corporate Brand Films</w:t>
      </w:r>
    </w:p>
    <w:p>
      <w:pPr>
        <w:pStyle w:val="BodyText"/>
      </w:pPr>
      <w:r>
        <w:t xml:space="preserve">485,000</w:t>
      </w:r>
    </w:p>
    <w:p>
      <w:pPr>
        <w:pStyle w:val="BodyText"/>
      </w:pPr>
      <w:r>
        <w:t xml:space="preserve">692,500</w:t>
      </w:r>
    </w:p>
    <w:p>
      <w:pPr>
        <w:pStyle w:val="BodyText"/>
      </w:pPr>
      <w:r>
        <w:t xml:space="preserve">+42.8%</w:t>
      </w:r>
    </w:p>
    <w:p>
      <w:pPr>
        <w:pStyle w:val="BodyText"/>
      </w:pPr>
      <w:r>
        <w:t xml:space="preserve">Wedding &amp; Events Coverage</w:t>
      </w:r>
    </w:p>
    <w:p>
      <w:pPr>
        <w:pStyle w:val="BodyText"/>
      </w:pPr>
      <w:r>
        <w:t xml:space="preserve">321,750</w:t>
      </w:r>
    </w:p>
    <w:p>
      <w:pPr>
        <w:pStyle w:val="BodyText"/>
      </w:pPr>
      <w:r>
        <w:t xml:space="preserve">456,800</w:t>
      </w:r>
    </w:p>
    <w:p>
      <w:pPr>
        <w:pStyle w:val="BodyText"/>
      </w:pPr>
      <w:r>
        <w:t xml:space="preserve">+41.9%</w:t>
      </w:r>
    </w:p>
    <w:p>
      <w:pPr>
        <w:pStyle w:val="BodyText"/>
      </w:pPr>
      <w:r>
        <w:t xml:space="preserve">Commercial Ad Production</w:t>
      </w:r>
    </w:p>
    <w:p>
      <w:pPr>
        <w:pStyle w:val="BodyText"/>
      </w:pPr>
      <w:r>
        <w:t xml:space="preserve">289,500</w:t>
      </w:r>
    </w:p>
    <w:p>
      <w:pPr>
        <w:pStyle w:val="BodyText"/>
      </w:pPr>
      <w:r>
        <w:br/>
      </w:r>
      <w:r>
        <w:t xml:space="preserve">We are writing a Sales Report document about Videographer to be used in Kenya Nairobi with at least 800 words. All 'Sales Report', 'Videographer' and 'Kenya Nairobi' are important aspects so adapt the document wording to all of these aspects.</w:t>
      </w:r>
      <w:r>
        <w:t xml:space="preserve"> </w:t>
      </w:r>
      <w:r>
        <w:t xml:space="preserve">We'll create an HTML report that incorporates:</w:t>
      </w:r>
      <w:r>
        <w:t xml:space="preserve"> </w:t>
      </w:r>
      <w:r>
        <w:t xml:space="preserve">- "Sales Report" (used naturally throughout)</w:t>
      </w:r>
      <w:r>
        <w:t xml:space="preserve"> </w:t>
      </w:r>
      <w:r>
        <w:t xml:space="preserve">- "Videographer" (multiple references to videographer services and professionals)</w:t>
      </w:r>
      <w:r>
        <w:t xml:space="preserve"> </w:t>
      </w:r>
      <w:r>
        <w:t xml:space="preserve">- "Kenya Nairobi" (as location)</w:t>
      </w:r>
      <w:r>
        <w:t xml:space="preserve"> </w:t>
      </w:r>
      <w:r>
        <w:t xml:space="preserve">Let's ensure it's at least 800 words and written in English.</w:t>
      </w:r>
      <w:r>
        <w:t xml:space="preserve"> </w:t>
      </w:r>
      <w:r>
        <w:t xml:space="preserve">Here's the HTML document:</w:t>
      </w:r>
    </w:p>
    <w:bookmarkEnd w:id="21"/>
    <w:bookmarkEnd w:id="22"/>
    <w:bookmarkEnd w:id="23"/>
    <w:bookmarkStart w:id="34" w:name="X1fad6b5b62ad773f2ad4bdee19b7c0edd8fa070"/>
    <w:p>
      <w:pPr>
        <w:pStyle w:val="Heading1"/>
      </w:pPr>
      <w:r>
        <w:t xml:space="preserve">Q3 2023 Sales Report: Premium Videographer Services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VideoCraft Media (Nairobi)</w:t>
      </w:r>
      <w:r>
        <w:br/>
      </w:r>
      <w:r>
        <w:rPr>
          <w:bCs/>
          <w:b/>
        </w:rPr>
        <w:t xml:space="preserve">Report Period:</w:t>
      </w:r>
      <w:r>
        <w:t xml:space="preserve"> </w:t>
      </w:r>
      <w:r>
        <w:t xml:space="preserve">July 1 - September 30, 2023</w:t>
      </w:r>
    </w:p>
    <w:bookmarkStart w:id="24" w:name="i.-introduction"/>
    <w:p>
      <w:pPr>
        <w:pStyle w:val="Heading2"/>
      </w:pPr>
      <w:r>
        <w:t xml:space="preserve">I. Introduction</w:t>
      </w:r>
    </w:p>
    <w:p>
      <w:pPr>
        <w:pStyle w:val="FirstParagraph"/>
      </w:pPr>
      <w:r>
        <w:t xml:space="preserve">This Sales Report presents comprehensive performance data for our videographer services within the vibrant Nairobi market of Kenya. As a premier production agency serving Kenya Nairobi since 2014, we've witnessed unprecedented demand for professional video content creation across corporate, entertainment, and social sectors. The current economic landscape in Kenya has accelerated digital transformation initiatives, making high-quality videographer services indispensable for businesses seeking to engage audiences in Nairobi's competitive marketplace. This Sales Report underscores our strategic positioning as the most trusted videographer partner for brands operating throughout Kenya Nairobi.</w:t>
      </w:r>
    </w:p>
    <w:bookmarkEnd w:id="24"/>
    <w:bookmarkStart w:id="28" w:name="ii.-sales-performance-analysis"/>
    <w:p>
      <w:pPr>
        <w:pStyle w:val="Heading2"/>
      </w:pPr>
      <w:r>
        <w:t xml:space="preserve">II. Sales Performance Analysis</w:t>
      </w:r>
    </w:p>
    <w:bookmarkStart w:id="25" w:name="a.-revenue-growth-metrics"/>
    <w:p>
      <w:pPr>
        <w:pStyle w:val="Heading3"/>
      </w:pPr>
      <w:r>
        <w:t xml:space="preserve">A. Revenue Growth Metrics</w:t>
      </w:r>
    </w:p>
    <w:p>
      <w:pPr>
        <w:pStyle w:val="FirstParagraph"/>
      </w:pPr>
      <w:r>
        <w:t xml:space="preserve">Our Q3 2023 performance demonstrates exceptional growth with total revenue reaching KES 1,857,400 (up 41% YoY). This surge directly correlates with increased demand for our videographer services in Kenya Nairobi's expanding digital ecosystem. Key drivers include:</w:t>
      </w:r>
    </w:p>
    <w:p>
      <w:pPr>
        <w:numPr>
          <w:ilvl w:val="0"/>
          <w:numId w:val="1001"/>
        </w:numPr>
        <w:pStyle w:val="Compact"/>
      </w:pPr>
      <w:r>
        <w:rPr>
          <w:bCs/>
          <w:b/>
        </w:rPr>
        <w:t xml:space="preserve">Corporate Sector:</w:t>
      </w:r>
      <w:r>
        <w:t xml:space="preserve"> </w:t>
      </w:r>
      <w:r>
        <w:t xml:space="preserve">+53% growth in brand film projects from multinational corporations headquartered in Nairobi</w:t>
      </w:r>
    </w:p>
    <w:p>
      <w:pPr>
        <w:numPr>
          <w:ilvl w:val="0"/>
          <w:numId w:val="1001"/>
        </w:numPr>
        <w:pStyle w:val="Compact"/>
      </w:pPr>
      <w:r>
        <w:rPr>
          <w:bCs/>
          <w:b/>
        </w:rPr>
        <w:t xml:space="preserve">Wedding Industry:</w:t>
      </w:r>
      <w:r>
        <w:t xml:space="preserve"> </w:t>
      </w:r>
      <w:r>
        <w:t xml:space="preserve">32% increase in premium event coverage bookings across Nairobi's luxury venues</w:t>
      </w:r>
    </w:p>
    <w:p>
      <w:pPr>
        <w:numPr>
          <w:ilvl w:val="0"/>
          <w:numId w:val="1001"/>
        </w:numPr>
        <w:pStyle w:val="Compact"/>
      </w:pPr>
      <w:r>
        <w:rPr>
          <w:bCs/>
          <w:b/>
        </w:rPr>
        <w:t xml:space="preserve">E-commerce Expansion:</w:t>
      </w:r>
      <w:r>
        <w:t xml:space="preserve"> </w:t>
      </w:r>
      <w:r>
        <w:t xml:space="preserve">67% rise in product video production for local Kenyan brands entering digital markets</w:t>
      </w:r>
    </w:p>
    <w:bookmarkEnd w:id="25"/>
    <w:bookmarkStart w:id="26" w:name="b.-client-acquisition-breakdown"/>
    <w:p>
      <w:pPr>
        <w:pStyle w:val="Heading3"/>
      </w:pPr>
      <w:r>
        <w:t xml:space="preserve">B. Client Acquisition Breakdown</w:t>
      </w:r>
    </w:p>
    <w:p>
      <w:pPr>
        <w:pStyle w:val="FirstParagraph"/>
      </w:pPr>
      <w:r>
        <w:t xml:space="preserve">Our videographer team successfully acquired 42 new clients during Q3, with Nairobi representing 87% of all new business. Notable wins include:</w:t>
      </w:r>
    </w:p>
    <w:p>
      <w:pPr>
        <w:numPr>
          <w:ilvl w:val="0"/>
          <w:numId w:val="1002"/>
        </w:numPr>
        <w:pStyle w:val="Compact"/>
      </w:pPr>
      <w:r>
        <w:t xml:space="preserve">Standard Chartered Bank (Nairobi HQ) - KES 450,000 brand film project</w:t>
      </w:r>
    </w:p>
    <w:p>
      <w:pPr>
        <w:numPr>
          <w:ilvl w:val="0"/>
          <w:numId w:val="1002"/>
        </w:numPr>
        <w:pStyle w:val="Compact"/>
      </w:pPr>
      <w:r>
        <w:t xml:space="preserve">Kenya Airways - KES 325,000 destination marketing campaign</w:t>
      </w:r>
    </w:p>
    <w:p>
      <w:pPr>
        <w:numPr>
          <w:ilvl w:val="0"/>
          <w:numId w:val="1002"/>
        </w:numPr>
        <w:pStyle w:val="Compact"/>
      </w:pPr>
      <w:r>
        <w:t xml:space="preserve">M-Pesa Social Media Campaigns - KES 289,750 influencer content production</w:t>
      </w:r>
    </w:p>
    <w:bookmarkEnd w:id="26"/>
    <w:bookmarkStart w:id="27" w:name="c.-market-share-positioning"/>
    <w:p>
      <w:pPr>
        <w:pStyle w:val="Heading3"/>
      </w:pPr>
      <w:r>
        <w:t xml:space="preserve">C. Market Share Positioning</w:t>
      </w:r>
    </w:p>
    <w:p>
      <w:pPr>
        <w:pStyle w:val="FirstParagraph"/>
      </w:pPr>
      <w:r>
        <w:t xml:space="preserve">According to our market research, VideoCraft Media now holds 28% market share in premium videography services within Kenya Nairobi – a 12% increase from Q1 2023. Competitor analysis reveals that our videographer team's unique combination of technical expertise (4K drone cinematography, motion graphics integration) and local Nairobi cultural understanding has become the industry benchmark for quality. The Sales Report confirms that clients specifically select us over international competitors due to our deep Nairobi market knowledge.</w:t>
      </w:r>
    </w:p>
    <w:bookmarkEnd w:id="27"/>
    <w:bookmarkEnd w:id="28"/>
    <w:bookmarkStart w:id="29" w:name="X17e38f46ce21711412bc6d64c54d6cf2892d5d6"/>
    <w:p>
      <w:pPr>
        <w:pStyle w:val="Heading2"/>
      </w:pPr>
      <w:r>
        <w:t xml:space="preserve">III. Key Market Insights: Kenya Nairobi Dynamics</w:t>
      </w:r>
    </w:p>
    <w:p>
      <w:pPr>
        <w:pStyle w:val="FirstParagraph"/>
      </w:pPr>
      <w:r>
        <w:t xml:space="preserve">The Kenya Nairobi videography landscape has evolved significantly since 2020, with social media adoption driving 73% of new video requests. Our Sales Report identifies three critical trends:</w:t>
      </w:r>
    </w:p>
    <w:p>
      <w:pPr>
        <w:numPr>
          <w:ilvl w:val="0"/>
          <w:numId w:val="1003"/>
        </w:numPr>
        <w:pStyle w:val="Compact"/>
      </w:pPr>
      <w:r>
        <w:rPr>
          <w:bCs/>
          <w:b/>
        </w:rPr>
        <w:t xml:space="preserve">Platform Shift:</w:t>
      </w:r>
      <w:r>
        <w:t xml:space="preserve"> </w:t>
      </w:r>
      <w:r>
        <w:t xml:space="preserve">TikTok and Instagram Reels have generated 61% of new content requests in Nairobi, requiring our videographer team to adapt shooting styles for vertical formats</w:t>
      </w:r>
    </w:p>
    <w:p>
      <w:pPr>
        <w:numPr>
          <w:ilvl w:val="0"/>
          <w:numId w:val="1003"/>
        </w:numPr>
        <w:pStyle w:val="Compact"/>
      </w:pPr>
      <w:r>
        <w:rPr>
          <w:bCs/>
          <w:b/>
        </w:rPr>
        <w:t xml:space="preserve">Local Content Demand:</w:t>
      </w:r>
      <w:r>
        <w:t xml:space="preserve"> </w:t>
      </w:r>
      <w:r>
        <w:t xml:space="preserve">Brands now prioritize Nairobi-based videographer services to capture authentic city culture – evidenced by 89% client preference for local production teams</w:t>
      </w:r>
    </w:p>
    <w:p>
      <w:pPr>
        <w:numPr>
          <w:ilvl w:val="0"/>
          <w:numId w:val="1003"/>
        </w:numPr>
        <w:pStyle w:val="Compact"/>
      </w:pPr>
      <w:r>
        <w:rPr>
          <w:bCs/>
          <w:b/>
        </w:rPr>
        <w:t xml:space="preserve">Budget Reallocation:</w:t>
      </w:r>
      <w:r>
        <w:t xml:space="preserve"> </w:t>
      </w:r>
      <w:r>
        <w:t xml:space="preserve">76% of corporate clients have increased video budgets following successful Nairobi-focused campaigns, confirming our Sales Report's projection of sustained market growth</w:t>
      </w:r>
    </w:p>
    <w:bookmarkEnd w:id="29"/>
    <w:bookmarkStart w:id="30" w:name="X9e19edeb9b528b07de6ea86e4b6f038930dc08f"/>
    <w:p>
      <w:pPr>
        <w:pStyle w:val="Heading2"/>
      </w:pPr>
      <w:r>
        <w:t xml:space="preserve">IV. Challenges &amp; Strategic Response (Kenya Nairobi Context)</w:t>
      </w:r>
    </w:p>
    <w:p>
      <w:pPr>
        <w:pStyle w:val="FirstParagraph"/>
      </w:pPr>
      <w:r>
        <w:t xml:space="preserve">Operating in Kenya Nairobi presents unique challenges that our videographer team has strategically navigated:</w:t>
      </w:r>
    </w:p>
    <w:p>
      <w:pPr>
        <w:numPr>
          <w:ilvl w:val="0"/>
          <w:numId w:val="1004"/>
        </w:numPr>
        <w:pStyle w:val="Compact"/>
      </w:pPr>
      <w:r>
        <w:rPr>
          <w:bCs/>
          <w:b/>
        </w:rPr>
        <w:t xml:space="preserve">Infrastructure Constraints:</w:t>
      </w:r>
      <w:r>
        <w:t xml:space="preserve"> </w:t>
      </w:r>
      <w:r>
        <w:t xml:space="preserve">Power outages during Nairobi's rainy season caused 12% project delays. Our solution: implementing solar-powered backup systems for all on-location shoots across Kenya Nairobi</w:t>
      </w:r>
    </w:p>
    <w:p>
      <w:pPr>
        <w:numPr>
          <w:ilvl w:val="0"/>
          <w:numId w:val="1004"/>
        </w:numPr>
        <w:pStyle w:val="Compact"/>
      </w:pPr>
      <w:r>
        <w:rPr>
          <w:bCs/>
          <w:b/>
        </w:rPr>
        <w:t xml:space="preserve">Competition Pressure:</w:t>
      </w:r>
      <w:r>
        <w:t xml:space="preserve"> </w:t>
      </w:r>
      <w:r>
        <w:t xml:space="preserve">New videographer agencies entering the market required us to differentiate through specialized services like "Nairobi Street Culture" content packages, which increased our average deal size by 23%</w:t>
      </w:r>
    </w:p>
    <w:p>
      <w:pPr>
        <w:numPr>
          <w:ilvl w:val="0"/>
          <w:numId w:val="1004"/>
        </w:numPr>
        <w:pStyle w:val="Compact"/>
      </w:pPr>
      <w:r>
        <w:rPr>
          <w:bCs/>
          <w:b/>
        </w:rPr>
        <w:t xml:space="preserve">Cultural Nuances:</w:t>
      </w:r>
      <w:r>
        <w:t xml:space="preserve"> </w:t>
      </w:r>
      <w:r>
        <w:t xml:space="preserve">Understanding regional dialects and customs in Kenya Nairobi has become essential. Our videographer team now includes local cultural consultants for all projects</w:t>
      </w:r>
    </w:p>
    <w:bookmarkEnd w:id="30"/>
    <w:bookmarkStart w:id="31" w:name="v.-future-growth-strategy-q4-beyond"/>
    <w:p>
      <w:pPr>
        <w:pStyle w:val="Heading2"/>
      </w:pPr>
      <w:r>
        <w:t xml:space="preserve">V. Future Growth Strategy (Q4 &amp; Beyond)</w:t>
      </w:r>
    </w:p>
    <w:p>
      <w:pPr>
        <w:pStyle w:val="FirstParagraph"/>
      </w:pPr>
      <w:r>
        <w:t xml:space="preserve">Based on this Sales Report, we've developed a targeted expansion plan for Kenya Nairobi:</w:t>
      </w:r>
    </w:p>
    <w:p>
      <w:pPr>
        <w:numPr>
          <w:ilvl w:val="0"/>
          <w:numId w:val="1005"/>
        </w:numPr>
        <w:pStyle w:val="Compact"/>
      </w:pPr>
      <w:r>
        <w:rPr>
          <w:bCs/>
          <w:b/>
        </w:rPr>
        <w:t xml:space="preserve">Nairobi Tech Hub Partnership:</w:t>
      </w:r>
      <w:r>
        <w:t xml:space="preserve"> </w:t>
      </w:r>
      <w:r>
        <w:t xml:space="preserve">Collaborating with iHub and Nailab to position our videographer services as essential for tech startups' funding pitches</w:t>
      </w:r>
    </w:p>
    <w:p>
      <w:pPr>
        <w:numPr>
          <w:ilvl w:val="0"/>
          <w:numId w:val="1005"/>
        </w:numPr>
        <w:pStyle w:val="Compact"/>
      </w:pPr>
      <w:r>
        <w:rPr>
          <w:bCs/>
          <w:b/>
        </w:rPr>
        <w:t xml:space="preserve">Mobile Studio Expansion:</w:t>
      </w:r>
      <w:r>
        <w:t xml:space="preserve"> </w:t>
      </w:r>
      <w:r>
        <w:t xml:space="preserve">Launching two new mobile production units specifically designed for Nairobi's traffic patterns, targeting 25% market share in event videography</w:t>
      </w:r>
    </w:p>
    <w:p>
      <w:pPr>
        <w:numPr>
          <w:ilvl w:val="0"/>
          <w:numId w:val="1005"/>
        </w:numPr>
        <w:pStyle w:val="Compact"/>
      </w:pPr>
      <w:r>
        <w:rPr>
          <w:bCs/>
          <w:b/>
        </w:rPr>
        <w:t xml:space="preserve">Nairobi Cultural Content Library:</w:t>
      </w:r>
      <w:r>
        <w:t xml:space="preserve"> </w:t>
      </w:r>
      <w:r>
        <w:t xml:space="preserve">Creating a proprietary library of authentic Nairobi location footage to accelerate project delivery times by 40%</w:t>
      </w:r>
    </w:p>
    <w:bookmarkEnd w:id="31"/>
    <w:bookmarkStart w:id="33" w:name="Xd247127515842d32ffc6d96603112cce217a822"/>
    <w:p>
      <w:pPr>
        <w:pStyle w:val="Heading2"/>
      </w:pPr>
      <w:r>
        <w:t xml:space="preserve">VI. Conclusion: The Videographer Advantage in Kenya Nairobi</w:t>
      </w:r>
    </w:p>
    <w:p>
      <w:pPr>
        <w:pStyle w:val="FirstParagraph"/>
      </w:pPr>
      <w:r>
        <w:t xml:space="preserve">This Sales Report affirms that our videographer services have become indispensable for businesses navigating Kenya's digital transformation. The Nairobi market has evolved from viewing video as an optional marketing tool to recognizing it as a core business imperative – a shift directly reflected in our 41% revenue growth. Our deep roots in Kenya Nairobi, combined with technical excellence and cultural intelligence, position us uniquely to capture this expanding opportunity.</w:t>
      </w:r>
    </w:p>
    <w:p>
      <w:pPr>
        <w:pStyle w:val="BodyText"/>
      </w:pPr>
      <w:r>
        <w:t xml:space="preserve">As we look ahead, the Sales Report clearly indicates that demand for professional videographer services will continue rising exponentially across Kenya Nairobi. We recommend doubling down on our local expertise while innovating in drone cinematography and AI-assisted editing – capabilities that have already become differentiators for our videographer team in this competitive market.</w:t>
      </w:r>
    </w:p>
    <w:p>
      <w:pPr>
        <w:pStyle w:val="BodyText"/>
      </w:pPr>
      <w:r>
        <w:t xml:space="preserve">By leveraging Nairobi's unique cultural landscape and positioning ourselves as the premier videographer partner for Kenya's most forward-thinking brands, we project 50% revenue growth by Q2 2024. The future of video production in Kenya Nairobi isn't just bright – it's being captured frame-by-frame by our dedicated videographer team.</w:t>
      </w:r>
    </w:p>
    <w:bookmarkStart w:id="32" w:name="X1ec08371b1caf259ac36f07c65b3b26ef6b49de"/>
    <w:p>
      <w:pPr>
        <w:pStyle w:val="Heading3"/>
      </w:pPr>
      <w:r>
        <w:t xml:space="preserve">Appendix: Key Performance Indicators (Q3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Total Revenue (KES)</w:t>
      </w:r>
    </w:p>
    <w:p>
      <w:pPr>
        <w:pStyle w:val="BodyText"/>
      </w:pPr>
      <w:r>
        <w:t xml:space="preserve">1,857,400</w:t>
      </w:r>
    </w:p>
    <w:p>
      <w:pPr>
        <w:pStyle w:val="BodyText"/>
      </w:pPr>
      <w:r>
        <w:t xml:space="preserve">+41.2%</w:t>
      </w:r>
    </w:p>
    <w:p>
      <w:pPr>
        <w:pStyle w:val="BodyText"/>
      </w:pPr>
      <w:r>
        <w:t xml:space="preserve">New Clients (Nairobi)</w:t>
      </w:r>
    </w:p>
    <w:p>
      <w:pPr>
        <w:pStyle w:val="BodyText"/>
      </w:pPr>
      <w:r>
        <w:t xml:space="preserve">42</w:t>
      </w:r>
    </w:p>
    <w:p>
      <w:pPr>
        <w:pStyle w:val="BodyText"/>
      </w:pPr>
      <w:r>
        <w:t xml:space="preserve">+37.9%</w:t>
      </w:r>
    </w:p>
    <w:p>
      <w:pPr>
        <w:pStyle w:val="BodyText"/>
      </w:pPr>
      <w:r>
        <w:t xml:space="preserve">Average Project Value (KES)</w:t>
      </w:r>
    </w:p>
    <w:p>
      <w:pPr>
        <w:pStyle w:val="BodyText"/>
      </w:pPr>
      <w:r>
        <w:t xml:space="preserve">65,800</w:t>
      </w:r>
    </w:p>
    <w:p>
      <w:pPr>
        <w:pStyle w:val="BodyText"/>
      </w:pPr>
      <w:r>
        <w:t xml:space="preserve">+15.3%</w:t>
      </w:r>
    </w:p>
    <w:p>
      <w:pPr>
        <w:pStyle w:val="BodyText"/>
      </w:pPr>
      <w:r>
        <w:t xml:space="preserve">Customer Retention Rate</w:t>
      </w:r>
    </w:p>
    <w:p>
      <w:pPr>
        <w:pStyle w:val="BodyText"/>
      </w:pPr>
      <w:r>
        <w:t xml:space="preserve">89%</w:t>
      </w:r>
    </w:p>
    <w:p>
      <w:pPr>
        <w:pStyle w:val="BodyText"/>
      </w:pPr>
      <w:r>
        <w:t xml:space="preserve">+7.1% YoY</w:t>
      </w:r>
    </w:p>
    <w:p>
      <w:pPr>
        <w:pStyle w:val="BodyText"/>
      </w:pPr>
      <w:r>
        <w:rPr>
          <w:iCs/>
          <w:i/>
        </w:rPr>
        <w:t xml:space="preserve">This Sales Report confirms that our videographer expertise remains the most valuable asset for brands operating in Kenya Nairobi. We are not merely documenting growth – we are actively shaping the future of video content creation in this dynamic market.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Kenya Nairobi Market</dc:title>
  <dc:creator/>
  <dc:language>en</dc:language>
  <cp:keywords/>
  <dcterms:created xsi:type="dcterms:W3CDTF">2026-07-23T04:22:33Z</dcterms:created>
  <dcterms:modified xsi:type="dcterms:W3CDTF">2026-07-23T04:22:33Z</dcterms:modified>
</cp:coreProperties>
</file>

<file path=docProps/custom.xml><?xml version="1.0" encoding="utf-8"?>
<Properties xmlns="http://schemas.openxmlformats.org/officeDocument/2006/custom-properties" xmlns:vt="http://schemas.openxmlformats.org/officeDocument/2006/docPropsVTypes"/>
</file>