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Valencia</w:t>
      </w:r>
      <w:r>
        <w:t xml:space="preserve"> </w:t>
      </w:r>
      <w:r>
        <w:t xml:space="preserve">Videography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Q3</w:t>
      </w:r>
      <w:r>
        <w:t xml:space="preserve"> </w:t>
      </w:r>
      <w:r>
        <w:t xml:space="preserve">2023</w:t>
      </w:r>
    </w:p>
    <w:bookmarkStart w:id="30" w:name="Xb83b53a5e485bca4b232166f4b2224fbb41b1b5"/>
    <w:p>
      <w:pPr>
        <w:pStyle w:val="Heading1"/>
      </w:pPr>
      <w:r>
        <w:t xml:space="preserve">Sales Report: Premium Videographer Services in Spain Valencia Market (Q3 2023)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Partners - Valencia Videography Collective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1, 2023 - September 30,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performance of our premium videographer services across Spain Valencia during Q3 2023. The market demonstrated exceptional growth potential, with a remarkable</w:t>
      </w:r>
      <w:r>
        <w:t xml:space="preserve"> </w:t>
      </w:r>
      <w:r>
        <w:rPr>
          <w:bCs/>
          <w:b/>
        </w:rPr>
        <w:t xml:space="preserve">18% year-over-year revenue increase</w:t>
      </w:r>
      <w:r>
        <w:t xml:space="preserve"> </w:t>
      </w:r>
      <w:r>
        <w:t xml:space="preserve">driven by heightened demand for professional video content in Valencia's dynamic cultural and business landscape. As a leading videographer agency operating exclusively in Spain Valencia, our strategic focus on local client needs has positioned us at the forefront of the region's visual storytelling revolution.</w:t>
      </w:r>
    </w:p>
    <w:bookmarkEnd w:id="20"/>
    <w:bookmarkStart w:id="21" w:name="Xc49ee22b4030fdbcd76e3d19e42c47cdc878146"/>
    <w:p>
      <w:pPr>
        <w:pStyle w:val="Heading2"/>
      </w:pPr>
      <w:r>
        <w:t xml:space="preserve">II. Market Context: Spain Valencia Videography Demand</w:t>
      </w:r>
    </w:p>
    <w:p>
      <w:pPr>
        <w:pStyle w:val="FirstParagraph"/>
      </w:pPr>
      <w:r>
        <w:t xml:space="preserve">The Valencian community continues to establish itself as one of Spain's most vibrant hubs for visual media production. With Valencia hosting 37% of all Spanish film &amp; event productions in the Mediterranean region (Source: ICEX 2023), our videographer business has capitalized on this ecosystem. Key growth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Tourism Boom:</w:t>
      </w:r>
      <w:r>
        <w:t xml:space="preserve"> </w:t>
      </w:r>
      <w:r>
        <w:t xml:space="preserve">Post-pandemic travel surge has created urgent demand for destination marketing videos from Valencia's tourism boards and hotels.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Business Digitalization:</w:t>
      </w:r>
      <w:r>
        <w:t xml:space="preserve"> </w:t>
      </w:r>
      <w:r>
        <w:t xml:space="preserve">68% of Valencian SMEs now require professional video content for digital transformation (Valencia Chamber of Commerce Report).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Events:</w:t>
      </w:r>
      <w:r>
        <w:t xml:space="preserve"> </w:t>
      </w:r>
      <w:r>
        <w:t xml:space="preserve">Major festivals like Las Fallas (March) and Valencia Marathon (October) generated unprecedented videography commissions.</w:t>
      </w:r>
    </w:p>
    <w:bookmarkEnd w:id="21"/>
    <w:bookmarkStart w:id="22" w:name="iii.-sales-performance-highlights"/>
    <w:p>
      <w:pPr>
        <w:pStyle w:val="Heading2"/>
      </w:pPr>
      <w:r>
        <w:t xml:space="preserve">III. Sales Performance Highlights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Prior Year (Q3 2022)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Total Revenue (€)</w:t>
      </w:r>
    </w:p>
    <w:p>
      <w:pPr>
        <w:pStyle w:val="BodyText"/>
      </w:pPr>
      <w:r>
        <w:t xml:space="preserve">€147,500</w:t>
      </w:r>
    </w:p>
    <w:p>
      <w:pPr>
        <w:pStyle w:val="BodyText"/>
      </w:pPr>
      <w:r>
        <w:t xml:space="preserve">€125,000</w:t>
      </w:r>
    </w:p>
    <w:p>
      <w:pPr>
        <w:pStyle w:val="BodyText"/>
      </w:pPr>
      <w:r>
        <w:t xml:space="preserve">+18.0%</w:t>
      </w:r>
    </w:p>
    <w:p>
      <w:pPr>
        <w:pStyle w:val="BodyText"/>
      </w:pPr>
      <w:r>
        <w:t xml:space="preserve">New Clients Acquired</w:t>
      </w:r>
    </w:p>
    <w:p>
      <w:pPr>
        <w:pStyle w:val="BodyText"/>
      </w:pPr>
      <w:r>
        <w:t xml:space="preserve">32</w:t>
      </w:r>
    </w:p>
    <w:p>
      <w:pPr>
        <w:pStyle w:val="BodyText"/>
      </w:pPr>
      <w:r>
        <w:t xml:space="preserve">24+33.3%</w:t>
      </w:r>
    </w:p>
    <w:p>
      <w:pPr>
        <w:pStyle w:val="BodyText"/>
      </w:pPr>
      <w:r>
        <w:t xml:space="preserve">Avg. Deal Size (€)</w:t>
      </w:r>
    </w:p>
    <w:p>
      <w:pPr>
        <w:pStyle w:val="BodyText"/>
      </w:pPr>
      <w:r>
        <w:t xml:space="preserve">4,609</w:t>
      </w:r>
    </w:p>
    <w:p>
      <w:pPr>
        <w:pStyle w:val="BodyText"/>
      </w:pPr>
      <w:r>
        <w:t xml:space="preserve">4,167+10.6%</w:t>
      </w:r>
    </w:p>
    <w:p>
      <w:pPr>
        <w:pStyle w:val="BodyText"/>
      </w:pPr>
      <w:r>
        <w:t xml:space="preserve">Client Retention Rate</w:t>
      </w:r>
    </w:p>
    <w:p>
      <w:pPr>
        <w:pStyle w:val="BodyText"/>
      </w:pPr>
      <w:r>
        <w:t xml:space="preserve">85%78%+7 pts.</w:t>
      </w:r>
    </w:p>
    <w:p>
      <w:pPr>
        <w:pStyle w:val="BodyText"/>
      </w:pPr>
      <w:r>
        <w:t xml:space="preserve">The Sales Report confirms our videographer team's exceptional performance in Spain Valencia. Notable achievements include:</w:t>
      </w:r>
    </w:p>
    <w:p>
      <w:pPr>
        <w:numPr>
          <w:ilvl w:val="0"/>
          <w:numId w:val="1002"/>
        </w:numPr>
        <w:pStyle w:val="Compact"/>
      </w:pPr>
      <w:r>
        <w:t xml:space="preserve">Closing 3 major contracts with Valencian regional tourism bodies for "Valencia Experiences" campaign</w:t>
      </w:r>
    </w:p>
    <w:p>
      <w:pPr>
        <w:numPr>
          <w:ilvl w:val="0"/>
          <w:numId w:val="1002"/>
        </w:numPr>
        <w:pStyle w:val="Compact"/>
      </w:pPr>
      <w:r>
        <w:t xml:space="preserve">Securing 7 long-term contracts with leading Valencia-based hospitality chains (e.g., NH Hotels, Meliá)</w:t>
      </w:r>
    </w:p>
    <w:p>
      <w:pPr>
        <w:numPr>
          <w:ilvl w:val="0"/>
          <w:numId w:val="1002"/>
        </w:numPr>
        <w:pStyle w:val="Compact"/>
      </w:pPr>
      <w:r>
        <w:t xml:space="preserve">120% overachievement of Q3 upsell targets through premium add-ons (drone footage, multilingual subtitles)</w:t>
      </w:r>
    </w:p>
    <w:bookmarkEnd w:id="22"/>
    <w:bookmarkStart w:id="26" w:name="X470b7955b351f4d2140fb3b48e92c935c64441d"/>
    <w:p>
      <w:pPr>
        <w:pStyle w:val="Heading2"/>
      </w:pPr>
      <w:r>
        <w:t xml:space="preserve">IV. Key Client Projects in Spain Valencia</w:t>
      </w:r>
    </w:p>
    <w:p>
      <w:pPr>
        <w:pStyle w:val="FirstParagraph"/>
      </w:pPr>
      <w:r>
        <w:t xml:space="preserve">The following projects exemplify our videographer excellence within the Valencian market:</w:t>
      </w:r>
    </w:p>
    <w:bookmarkStart w:id="23" w:name="Xccf20c5670ba0daaac8ee6f1876a5eb39d6aa31"/>
    <w:p>
      <w:pPr>
        <w:pStyle w:val="Heading3"/>
      </w:pPr>
      <w:r>
        <w:t xml:space="preserve">Project 1: "Valencia City Branding Initiative" (City Council)</w:t>
      </w:r>
    </w:p>
    <w:p>
      <w:pPr>
        <w:pStyle w:val="FirstParagraph"/>
      </w:pPr>
      <w:r>
        <w:rPr>
          <w:iCs/>
          <w:i/>
        </w:rPr>
        <w:t xml:space="preserve">Scope:</w:t>
      </w:r>
      <w:r>
        <w:t xml:space="preserve"> </w:t>
      </w:r>
      <w:r>
        <w:t xml:space="preserve">4K documentary showcasing Valencia's cultural heritage for international tourism campaigns.</w:t>
      </w:r>
      <w:r>
        <w:br/>
      </w:r>
      <w:r>
        <w:rPr>
          <w:iCs/>
          <w:i/>
        </w:rPr>
        <w:t xml:space="preserve">Sales Impact:</w:t>
      </w:r>
      <w:r>
        <w:t xml:space="preserve"> </w:t>
      </w:r>
      <w:r>
        <w:t xml:space="preserve">€65,000 project; led to two additional city contracts. This exemplifies how our videographer services directly support Spain Valencia's economic development strategy.</w:t>
      </w:r>
    </w:p>
    <w:bookmarkEnd w:id="23"/>
    <w:bookmarkStart w:id="24" w:name="X5fc898ef0da8db832bbbb3b62abc96d3c242ba4"/>
    <w:p>
      <w:pPr>
        <w:pStyle w:val="Heading3"/>
      </w:pPr>
      <w:r>
        <w:t xml:space="preserve">Project 2: "La Huerta de Valencia" Agricultural Showcase (Agro-Valencia Group)</w:t>
      </w:r>
    </w:p>
    <w:p>
      <w:pPr>
        <w:pStyle w:val="FirstParagraph"/>
      </w:pPr>
      <w:r>
        <w:rPr>
          <w:iCs/>
          <w:i/>
        </w:rPr>
        <w:t xml:space="preserve">Scope:</w:t>
      </w:r>
      <w:r>
        <w:t xml:space="preserve"> </w:t>
      </w:r>
      <w:r>
        <w:t xml:space="preserve">Video content for sustainable farming promotion targeting EU markets.</w:t>
      </w:r>
      <w:r>
        <w:br/>
      </w:r>
      <w:r>
        <w:rPr>
          <w:iCs/>
          <w:i/>
        </w:rPr>
        <w:t xml:space="preserve">Sales Impact:</w:t>
      </w:r>
      <w:r>
        <w:t xml:space="preserve"> </w:t>
      </w:r>
      <w:r>
        <w:t xml:space="preserve">€32,000 contract with option for 2024 seasonal campaigns. Highlights our ability to serve Valencian agriculture's growing digital needs.</w:t>
      </w:r>
    </w:p>
    <w:bookmarkEnd w:id="24"/>
    <w:bookmarkStart w:id="25" w:name="X948c10c1ce91f6ff2a67c45c8f682ab53bce827"/>
    <w:p>
      <w:pPr>
        <w:pStyle w:val="Heading3"/>
      </w:pPr>
      <w:r>
        <w:t xml:space="preserve">Project 3: "Valencia Fashion Week" Media Coverage (Local Production Company)</w:t>
      </w:r>
    </w:p>
    <w:p>
      <w:pPr>
        <w:pStyle w:val="FirstParagraph"/>
      </w:pPr>
      <w:r>
        <w:rPr>
          <w:iCs/>
          <w:i/>
        </w:rPr>
        <w:t xml:space="preserve">Scope:</w:t>
      </w:r>
      <w:r>
        <w:t xml:space="preserve"> </w:t>
      </w:r>
      <w:r>
        <w:t xml:space="preserve">Real-time event coverage with live social media integration.</w:t>
      </w:r>
      <w:r>
        <w:br/>
      </w:r>
      <w:r>
        <w:rPr>
          <w:iCs/>
          <w:i/>
        </w:rPr>
        <w:t xml:space="preserve">Sales Impact:</w:t>
      </w:r>
      <w:r>
        <w:t xml:space="preserve"> </w:t>
      </w:r>
      <w:r>
        <w:t xml:space="preserve">€28,500 deal generating 17 new leads from the fashion industry. Demonstrates our videographer team's adaptability to high-pressure Valencian event scenes.</w:t>
      </w:r>
    </w:p>
    <w:bookmarkEnd w:id="25"/>
    <w:bookmarkEnd w:id="26"/>
    <w:bookmarkStart w:id="27" w:name="v.-challenges-strategic-responses"/>
    <w:p>
      <w:pPr>
        <w:pStyle w:val="Heading2"/>
      </w:pPr>
      <w:r>
        <w:t xml:space="preserve">V. Challenges &amp; Strategic Responses</w:t>
      </w:r>
    </w:p>
    <w:p>
      <w:pPr>
        <w:pStyle w:val="FirstParagraph"/>
      </w:pPr>
      <w:r>
        <w:t xml:space="preserve">While growth was strong, Spain Valencia-specific challenges required agile solutions: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Competitive Pressure:</w:t>
      </w:r>
      <w:r>
        <w:t xml:space="preserve"> </w:t>
      </w:r>
      <w:r>
        <w:t xml:space="preserve">New videographer studios entering the Valencia market. *Response:* Launched "Valencia Pro Package" with localized content training (e.g., Valencian dialect subtitles, cultural context guides).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Seasonal Fluctuations:</w:t>
      </w:r>
      <w:r>
        <w:t xml:space="preserve"> </w:t>
      </w:r>
      <w:r>
        <w:t xml:space="preserve">Post-Fallas dip in demand. *Response:* Developed "Off-Season Value Bundles" for off-peak months (August/January), increasing Q3 bookings by 22%.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 Requirements:</w:t>
      </w:r>
      <w:r>
        <w:t xml:space="preserve"> </w:t>
      </w:r>
      <w:r>
        <w:t xml:space="preserve">Rising demand for drone footage across Valencia's unique topography. *Response:* Invested in certified drone pilots trained in Valencian airspace regulations, capturing 15+ new contracts.</w:t>
      </w:r>
    </w:p>
    <w:bookmarkEnd w:id="27"/>
    <w:bookmarkStart w:id="28" w:name="X2e21e20663277d15f09bdd388394c248715338e"/>
    <w:p>
      <w:pPr>
        <w:pStyle w:val="Heading2"/>
      </w:pPr>
      <w:r>
        <w:t xml:space="preserve">VI. Future Sales Strategy: Spain Valencia Focus</w:t>
      </w:r>
    </w:p>
    <w:p>
      <w:pPr>
        <w:pStyle w:val="FirstParagraph"/>
      </w:pPr>
      <w:r>
        <w:t xml:space="preserve">This Sales Report concludes with a forward-looking strategy for our videographer business in Spain Valencia: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Deepen Local Partnerships:</w:t>
      </w:r>
      <w:r>
        <w:t xml:space="preserve"> </w:t>
      </w:r>
      <w:r>
        <w:t xml:space="preserve">Forge alliances with key Valencian institutions (e.g., University of Valencia's film school, Turisme de València) to co-create content.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Hyper-Local Content Products:</w:t>
      </w:r>
      <w:r>
        <w:t xml:space="preserve"> </w:t>
      </w:r>
      <w:r>
        <w:t xml:space="preserve">Develop region-specific video packages targeting Valencia's unique segments (e.g., "Valencia Coastline Series" for coastal businesses).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Sales Acceleration:</w:t>
      </w:r>
      <w:r>
        <w:t xml:space="preserve"> </w:t>
      </w:r>
      <w:r>
        <w:t xml:space="preserve">Implement localized CRM system with Valencian language support to improve client acquisition in Spain Valencia.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Introduce eco-friendly video production options (solar-powered equipment, carbon-neutral delivery) aligning with Valencia's 2030 environmental goals.</w:t>
      </w:r>
    </w:p>
    <w:bookmarkEnd w:id="28"/>
    <w:bookmarkStart w:id="29" w:name="X9b095d76ba963f3a9aa4593e4b5eb181f992c28"/>
    <w:p>
      <w:pPr>
        <w:pStyle w:val="Heading2"/>
      </w:pPr>
      <w:r>
        <w:t xml:space="preserve">VII. Conclusion: The Valencian Videography Future</w:t>
      </w:r>
    </w:p>
    <w:p>
      <w:pPr>
        <w:pStyle w:val="FirstParagraph"/>
      </w:pPr>
      <w:r>
        <w:t xml:space="preserve">This Sales Report unequivocally demonstrates that our videographer business is not merely participating in the Spain Valencia market – we are shaping its visual narrative. With 85% client retention and 18% revenue growth, our strategic focus on authentic Valencian storytelling has created a sustainable competitive advantage. As Valencia continues to position itself as Spain's creative capital, our team's deep understanding of local culture – from the Albufera wetlands to the City of Arts and Sciences – transforms us from service providers into indispensable creative partners.</w:t>
      </w:r>
    </w:p>
    <w:p>
      <w:pPr>
        <w:pStyle w:val="BodyText"/>
      </w:pPr>
      <w:r>
        <w:t xml:space="preserve">Looking ahead, we project Q4 2023 revenue growth of 25% driven by upcoming events like the Valencia Marathon and regional tourism campaigns. Our videographer team remains committed to delivering content that resonates with both Valencian identity and global audiences – a unique value proposition that cements our leadership position in Spain's most dynamic video market.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Sales &amp; Strategy Department, Valencia Videography Collective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sales@valenciavideographer.es | +34 96 123 4567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Valencia Videography Sales Report - Q3 2023</dc:title>
  <dc:creator/>
  <dc:language>en</dc:language>
  <cp:keywords/>
  <dcterms:created xsi:type="dcterms:W3CDTF">2026-05-31T02:00:41Z</dcterms:created>
  <dcterms:modified xsi:type="dcterms:W3CDTF">2026-05-31T02:00:41Z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