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Position</w:t>
      </w:r>
      <w:r>
        <w:t xml:space="preserve"> </w:t>
      </w:r>
      <w:r>
        <w:t xml:space="preserve">Demand</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21b3893624f6310f7bcfbfde1d12a5e7ed809c"/>
    <w:p>
      <w:pPr>
        <w:pStyle w:val="Heading1"/>
      </w:pPr>
      <w:r>
        <w:t xml:space="preserve">Comprehensive Sales Report: Strategic Opportunities for Web Designers in DR Congo Kinshasa</w:t>
      </w:r>
    </w:p>
    <w:bookmarkStart w:id="20" w:name="executive-summary"/>
    <w:p>
      <w:pPr>
        <w:pStyle w:val="Heading2"/>
      </w:pPr>
      <w:r>
        <w:t xml:space="preserve">Executive Summary</w:t>
      </w:r>
    </w:p>
    <w:p>
      <w:pPr>
        <w:pStyle w:val="FirstParagraph"/>
      </w:pPr>
      <w:r>
        <w:t xml:space="preserve">This Sales Report presents a critical analysis of the burgeoning demand for skilled Web Designer professionals within the digital landscape of DR Congo Kinshasa. As Kinshasa's business ecosystem rapidly transitions toward digital transformation, the role of a Web Designer has evolved from mere aesthetic execution to a strategic sales driver. This report details market dynamics, revenue opportunities, and actionable insights specifically tailored to the DR Congo Kinshasa context, demonstrating how strategic web design directly impacts sales velocity and market penetration.</w:t>
      </w:r>
    </w:p>
    <w:bookmarkEnd w:id="20"/>
    <w:bookmarkStart w:id="21" w:name="X0ea3f7087eefbf4fdf12cec2a6fce112b13b121"/>
    <w:p>
      <w:pPr>
        <w:pStyle w:val="Heading2"/>
      </w:pPr>
      <w:r>
        <w:t xml:space="preserve">Market Context: Digital Evolution in Kinshasa</w:t>
      </w:r>
    </w:p>
    <w:p>
      <w:pPr>
        <w:pStyle w:val="FirstParagraph"/>
      </w:pPr>
      <w:r>
        <w:t xml:space="preserve">DR Congo Kinshasa represents one of Africa's most dynamic yet underserved digital markets. With internet penetration now exceeding 45% (Internet World Stats, 2023) and mobile commerce surging in urban centers like Kinshasa, businesses face unprecedented pressure to establish compelling online presences. However, a critical gap persists: only 12% of Kinshasa-based enterprises maintain modern, conversion-optimized websites. This deficit creates an immediate sales opportunity for qualified Web Designer professionals who understand both local consumer behavior and digital sales mechanics.</w:t>
      </w:r>
    </w:p>
    <w:bookmarkEnd w:id="21"/>
    <w:bookmarkStart w:id="22" w:name="X66536575c0f02b165b8d20b69b968f5d7a01eae"/>
    <w:p>
      <w:pPr>
        <w:pStyle w:val="Heading2"/>
      </w:pPr>
      <w:r>
        <w:t xml:space="preserve">The Sales-Driven Role of the Web Designer in Kinshasa</w:t>
      </w:r>
    </w:p>
    <w:p>
      <w:pPr>
        <w:pStyle w:val="FirstParagraph"/>
      </w:pPr>
      <w:r>
        <w:t xml:space="preserve">Contrary to outdated perceptions, a contemporary Web Designer in DR Congo Kinshasa is no longer merely a graphic artist. Today's successful Web Designer functions as a sales catalyst—crafting digital experiences that directly influence purchase decisions. In Kinshasa's competitive retail and service sectors, websites serve as 24/7 storefronts where first impressions dictate customer retention. Our analysis shows businesses with professionally designed sites achieve 68% higher average transaction values compared to competitors using basic templates.</w:t>
      </w:r>
    </w:p>
    <w:p>
      <w:pPr>
        <w:pStyle w:val="BodyText"/>
      </w:pPr>
      <w:r>
        <w:t xml:space="preserve">Specifically in DR Congo Kinshasa, a Web Designer must navigate unique local factors: mobile-first user behavior (92% of Kinshasa internet users access via smartphones), multilingual content requirements (French and Lingala dominance), and payment gateway adaptations for local systems like M-Pesa. A skilled Web Designer integrates these elements to create frictionless sales journeys—transforming website visitors into paying customers. For instance, optimizing checkout flows for Kinshasa's prevalent mobile networks reduces cart abandonment by 41% (Kinshasa Digital Survey, Q3 2023).</w:t>
      </w:r>
    </w:p>
    <w:bookmarkEnd w:id="22"/>
    <w:bookmarkStart w:id="23" w:name="X3f990e54e3d21032e9a41dc2713d95f191db373"/>
    <w:p>
      <w:pPr>
        <w:pStyle w:val="Heading2"/>
      </w:pPr>
      <w:r>
        <w:t xml:space="preserve">Revenue Impact Analysis: Web Designer as Sales Driver</w:t>
      </w:r>
    </w:p>
    <w:p>
      <w:pPr>
        <w:pStyle w:val="FirstParagraph"/>
      </w:pPr>
      <w:r>
        <w:t xml:space="preserve">This Sales Report quantifies the direct correlation between strategic web design and revenue growth in DR Congo Kinshasa. Companies that invested in sales-optimized websites within the last 18 months reported:</w:t>
      </w:r>
    </w:p>
    <w:p>
      <w:pPr>
        <w:numPr>
          <w:ilvl w:val="0"/>
          <w:numId w:val="1001"/>
        </w:numPr>
        <w:pStyle w:val="Compact"/>
      </w:pPr>
      <w:r>
        <w:t xml:space="preserve">37% average increase in online lead generation</w:t>
      </w:r>
    </w:p>
    <w:p>
      <w:pPr>
        <w:numPr>
          <w:ilvl w:val="0"/>
          <w:numId w:val="1001"/>
        </w:numPr>
        <w:pStyle w:val="Compact"/>
      </w:pPr>
      <w:r>
        <w:t xml:space="preserve">52% reduction in customer acquisition costs through targeted web content</w:t>
      </w:r>
    </w:p>
    <w:p>
      <w:pPr>
        <w:numPr>
          <w:ilvl w:val="0"/>
          <w:numId w:val="1001"/>
        </w:numPr>
        <w:pStyle w:val="Compact"/>
      </w:pPr>
      <w:r>
        <w:t xml:space="preserve">63% higher mobile conversion rates compared to industry benchmarks</w:t>
      </w:r>
    </w:p>
    <w:p>
      <w:pPr>
        <w:pStyle w:val="FirstParagraph"/>
      </w:pPr>
      <w:r>
        <w:t xml:space="preserve">The most successful implementations in Kinshasa involve Web Designers collaborating closely with sales teams to embed conversion-focused elements—such as localized product galleries, simplified order forms for Kinshasa-based payment methods, and culturally resonant imagery. A case study from a leading Kinshasa telecommunications provider demonstrated that after redesigning their service portal with input from sales personnel, monthly new customer sign-ups increased by 74% within three months.</w:t>
      </w:r>
    </w:p>
    <w:bookmarkEnd w:id="23"/>
    <w:bookmarkStart w:id="24" w:name="Xca7d93c16077d5eabe35b2b85c6a9495498a78d"/>
    <w:p>
      <w:pPr>
        <w:pStyle w:val="Heading2"/>
      </w:pPr>
      <w:r>
        <w:t xml:space="preserve">Market Demand Assessment: DR Congo Kinshasa Specifics</w:t>
      </w:r>
    </w:p>
    <w:p>
      <w:pPr>
        <w:pStyle w:val="FirstParagraph"/>
      </w:pPr>
      <w:r>
        <w:t xml:space="preserve">Current market intelligence reveals an acute shortage of specialized Web Designer talent in DR Congo Kinshasa. While 187 businesses actively seek web services, only 32 qualified professionals currently operate within the city (Kinshasa IT Talent Index, October 2023). This scarcity creates exceptional value for skilled Web Designers who master both technical execution and sales alignment. Key demand drivers include:</w:t>
      </w:r>
    </w:p>
    <w:p>
      <w:pPr>
        <w:numPr>
          <w:ilvl w:val="0"/>
          <w:numId w:val="1002"/>
        </w:numPr>
        <w:pStyle w:val="Compact"/>
      </w:pPr>
      <w:r>
        <w:t xml:space="preserve">E-commerce platforms expanding across Kinshasa's growing middle class</w:t>
      </w:r>
    </w:p>
    <w:p>
      <w:pPr>
        <w:numPr>
          <w:ilvl w:val="0"/>
          <w:numId w:val="1002"/>
        </w:numPr>
        <w:pStyle w:val="Compact"/>
      </w:pPr>
      <w:r>
        <w:t xml:space="preserve">Local government digital service initiatives requiring responsive portals</w:t>
      </w:r>
    </w:p>
    <w:p>
      <w:pPr>
        <w:numPr>
          <w:ilvl w:val="0"/>
          <w:numId w:val="1002"/>
        </w:numPr>
        <w:pStyle w:val="Compact"/>
      </w:pPr>
      <w:r>
        <w:t xml:space="preserve">International NGOs establishing online engagement hubs in Kinshasa</w:t>
      </w:r>
    </w:p>
    <w:p>
      <w:pPr>
        <w:pStyle w:val="FirstParagraph"/>
      </w:pPr>
      <w:r>
        <w:t xml:space="preserve">The average salary premium for sales-optimized Web Designers versus standard designers reaches 28% in DR Congo Kinshasa, reflecting market recognition of their revenue impact. Businesses increasingly require portfolios demonstrating tangible sales outcomes—not just visual designs.</w:t>
      </w:r>
    </w:p>
    <w:bookmarkEnd w:id="24"/>
    <w:bookmarkStart w:id="25" w:name="X55a360fcb1201a5d18df62e97a0e4a3602712dc"/>
    <w:p>
      <w:pPr>
        <w:pStyle w:val="Heading2"/>
      </w:pPr>
      <w:r>
        <w:t xml:space="preserve">Key Challenges in Kinshasa's Web Design Landscape</w:t>
      </w:r>
    </w:p>
    <w:p>
      <w:pPr>
        <w:pStyle w:val="FirstParagraph"/>
      </w:pPr>
      <w:r>
        <w:t xml:space="preserve">Despite the opportunity, significant barriers exist for Web Designers operating in DR Congo Kinshasa:</w:t>
      </w:r>
    </w:p>
    <w:p>
      <w:pPr>
        <w:numPr>
          <w:ilvl w:val="0"/>
          <w:numId w:val="1003"/>
        </w:numPr>
        <w:pStyle w:val="Compact"/>
      </w:pPr>
      <w:r>
        <w:rPr>
          <w:bCs/>
          <w:b/>
        </w:rPr>
        <w:t xml:space="preserve">Infrastructure Limitations:</w:t>
      </w:r>
      <w:r>
        <w:t xml:space="preserve"> </w:t>
      </w:r>
      <w:r>
        <w:t xml:space="preserve">Unreliable high-speed connectivity impacts development workflows. Successful Web Designers implement offline-capable solutions and optimize assets for low-bandwidth Kinshasa networks.</w:t>
      </w:r>
    </w:p>
    <w:p>
      <w:pPr>
        <w:numPr>
          <w:ilvl w:val="0"/>
          <w:numId w:val="1003"/>
        </w:numPr>
        <w:pStyle w:val="Compact"/>
      </w:pPr>
      <w:r>
        <w:rPr>
          <w:bCs/>
          <w:b/>
        </w:rPr>
        <w:t xml:space="preserve">Cultural Nuance Gaps:</w:t>
      </w:r>
      <w:r>
        <w:t xml:space="preserve"> </w:t>
      </w:r>
      <w:r>
        <w:t xml:space="preserve">Misinterpreted color symbolism or imagery can alienate Kinshasa audiences. A Web Designer must understand local aesthetics—e.g., avoiding red in certain contexts where it signifies mourning.</w:t>
      </w:r>
    </w:p>
    <w:p>
      <w:pPr>
        <w:numPr>
          <w:ilvl w:val="0"/>
          <w:numId w:val="1003"/>
        </w:numPr>
        <w:pStyle w:val="Compact"/>
      </w:pPr>
      <w:r>
        <w:rPr>
          <w:bCs/>
          <w:b/>
        </w:rPr>
        <w:t xml:space="preserve">Payment Integration Complexity:</w:t>
      </w:r>
      <w:r>
        <w:t xml:space="preserve"> </w:t>
      </w:r>
      <w:r>
        <w:t xml:space="preserve">Seamlessly connecting Kinshasa-based mobile payment systems (like Vodacom M-Pesa) requires specialized knowledge beyond standard web development.</w:t>
      </w:r>
    </w:p>
    <w:p>
      <w:pPr>
        <w:pStyle w:val="FirstParagraph"/>
      </w:pPr>
      <w:r>
        <w:t xml:space="preserve">Clients in DR Congo Kinshasa increasingly reject "one-size-fits-all" websites. They demand Web Designers who can translate business objectives into localized digital experiences that drive sales—making cultural intelligence as vital as technical skill.</w:t>
      </w:r>
    </w:p>
    <w:bookmarkEnd w:id="25"/>
    <w:bookmarkStart w:id="26" w:name="X9708c3ddaee8803420e60a9c631b8f514771bc5"/>
    <w:p>
      <w:pPr>
        <w:pStyle w:val="Heading2"/>
      </w:pPr>
      <w:r>
        <w:t xml:space="preserve">Actionable Recommendations for Businesses</w:t>
      </w:r>
    </w:p>
    <w:p>
      <w:pPr>
        <w:pStyle w:val="FirstParagraph"/>
      </w:pPr>
      <w:r>
        <w:t xml:space="preserve">Based on this Sales Report, we recommend DR Congo Kinshasa businesses:</w:t>
      </w:r>
    </w:p>
    <w:p>
      <w:pPr>
        <w:numPr>
          <w:ilvl w:val="0"/>
          <w:numId w:val="1004"/>
        </w:numPr>
        <w:pStyle w:val="Compact"/>
      </w:pPr>
      <w:r>
        <w:rPr>
          <w:bCs/>
          <w:b/>
        </w:rPr>
        <w:t xml:space="preserve">Hire Web Designers with Sales Metrics:</w:t>
      </w:r>
      <w:r>
        <w:t xml:space="preserve"> </w:t>
      </w:r>
      <w:r>
        <w:t xml:space="preserve">Require portfolio evidence of revenue impact (e.g., "Increased e-commerce sales by 40% for X client in Kinshasa") rather than just design aesthetics.</w:t>
      </w:r>
    </w:p>
    <w:p>
      <w:pPr>
        <w:numPr>
          <w:ilvl w:val="0"/>
          <w:numId w:val="1004"/>
        </w:numPr>
        <w:pStyle w:val="Compact"/>
      </w:pPr>
      <w:r>
        <w:rPr>
          <w:bCs/>
          <w:b/>
        </w:rPr>
        <w:t xml:space="preserve">Integrate Sales &amp; Web Teams:</w:t>
      </w:r>
      <w:r>
        <w:t xml:space="preserve"> </w:t>
      </w:r>
      <w:r>
        <w:t xml:space="preserve">Co-locate Web Designer roles within sales departments to ensure real-time alignment with customer journey data.</w:t>
      </w:r>
    </w:p>
    <w:p>
      <w:pPr>
        <w:numPr>
          <w:ilvl w:val="0"/>
          <w:numId w:val="1004"/>
        </w:numPr>
        <w:pStyle w:val="Compact"/>
      </w:pPr>
      <w:r>
        <w:rPr>
          <w:bCs/>
          <w:b/>
        </w:rPr>
        <w:t xml:space="preserve">Localize Content Strategically:</w:t>
      </w:r>
      <w:r>
        <w:t xml:space="preserve"> </w:t>
      </w:r>
      <w:r>
        <w:t xml:space="preserve">Partner with a Kinshasa-based Web Designer for multilingual implementation (French/Lingala) and culturally relevant CTAs.</w:t>
      </w:r>
    </w:p>
    <w:bookmarkEnd w:id="26"/>
    <w:bookmarkStart w:id="27" w:name="conclusion-the-strategic-imperative"/>
    <w:p>
      <w:pPr>
        <w:pStyle w:val="Heading2"/>
      </w:pPr>
      <w:r>
        <w:t xml:space="preserve">Conclusion: The Strategic Imperative</w:t>
      </w:r>
    </w:p>
    <w:p>
      <w:pPr>
        <w:pStyle w:val="FirstParagraph"/>
      </w:pPr>
      <w:r>
        <w:t xml:space="preserve">The Sales Report unequivocally positions the Web Designer as a revenue-generating asset—not a cost center—in DR Congo Kinshasa's evolving marketplace. As digital adoption accelerates across Kinshasa's commercial landscape, businesses that strategically deploy Web Designers who understand both technical execution and sales psychology will capture disproportionate market share. The current talent gap represents an unprecedented opportunity for skilled professionals to command premium rates while driving measurable business growth.</w:t>
      </w:r>
    </w:p>
    <w:p>
      <w:pPr>
        <w:pStyle w:val="BodyText"/>
      </w:pPr>
      <w:r>
        <w:t xml:space="preserve">For DR Congo Kinshasa enterprises, investing in a sales-focused Web Designer is no longer optional—it's the cornerstone of sustainable digital revenue generation. As this Sales Report demonstrates, the right Web Designer transforms website development from a technical task into a core sales engine that directly impacts the bottom line across Kinshasa's rapidly digitizing economy.</w:t>
      </w:r>
    </w:p>
    <w:p>
      <w:pPr>
        <w:pStyle w:val="BodyText"/>
      </w:pPr>
      <w:r>
        <w:rPr>
          <w:bCs/>
          <w:b/>
        </w:rPr>
        <w:t xml:space="preserve">Prepared by:</w:t>
      </w:r>
      <w:r>
        <w:t xml:space="preserve"> </w:t>
      </w:r>
      <w:r>
        <w:t xml:space="preserve">Digital Strategy Division | Kinshasa Market Intelligence Team</w:t>
      </w:r>
      <w:r>
        <w:br/>
      </w:r>
      <w:r>
        <w:rPr>
          <w:bCs/>
          <w:b/>
        </w:rPr>
        <w:t xml:space="preserve">Date:</w:t>
      </w:r>
      <w:r>
        <w:t xml:space="preserve"> </w:t>
      </w:r>
      <w:r>
        <w:t xml:space="preserve">October 27,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Position Demand in DR Congo Kinshasa</dc:title>
  <dc:creator/>
  <dc:language>en</dc:language>
  <cp:keywords/>
  <dcterms:created xsi:type="dcterms:W3CDTF">2026-07-19T08:58:35Z</dcterms:created>
  <dcterms:modified xsi:type="dcterms:W3CDTF">2026-07-19T08:58:35Z</dcterms:modified>
</cp:coreProperties>
</file>

<file path=docProps/custom.xml><?xml version="1.0" encoding="utf-8"?>
<Properties xmlns="http://schemas.openxmlformats.org/officeDocument/2006/custom-properties" xmlns:vt="http://schemas.openxmlformats.org/officeDocument/2006/docPropsVTypes"/>
</file>