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9" w:name="X4e832a3e16ad8d8c815355902d02f0e073d08a0"/>
    <w:p>
      <w:pPr>
        <w:pStyle w:val="Heading1"/>
      </w:pPr>
      <w:r>
        <w:t xml:space="preserve">SALES REPORT: WEB DESIGNER PERFORMANCE IN ITALY ROME</w:t>
      </w:r>
    </w:p>
    <w:p>
      <w:pPr>
        <w:pStyle w:val="FirstParagraph"/>
      </w:pPr>
      <w:r>
        <w:t xml:space="preserve">Q3 2023 Quarterly Performance Analysis | Prepared for Rome-Based Digital Solutions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Sales Report details the performance of our Web Designer services within the dynamic market of Italy Rome during Q3 2023. As a leading digital agency operating from Rome's historic center, we have achieved remarkable growth in web design solutions tailored for local businesses across Italy. The data confirms that our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specialization has become a cornerstone of our revenue stream, driving 47% of total Q3 sales in the</w:t>
      </w:r>
      <w:r>
        <w:t xml:space="preserve"> </w:t>
      </w:r>
      <w:r>
        <w:rPr>
          <w:iCs/>
          <w:i/>
        </w:rPr>
        <w:t xml:space="preserve">Italy Rome</w:t>
      </w:r>
      <w:r>
        <w:t xml:space="preserve"> </w:t>
      </w:r>
      <w:r>
        <w:t xml:space="preserve">market segment. This report validates our strategic focus on delivering culturally attuned digital experiences for Italian clients, with Rome serving as our operational and innovation hub.</w:t>
      </w:r>
    </w:p>
    <w:bookmarkEnd w:id="20"/>
    <w:bookmarkStart w:id="21" w:name="X94bad75f703ff57e2efb50a5090e1f5c5ce305e"/>
    <w:p>
      <w:pPr>
        <w:pStyle w:val="Heading2"/>
      </w:pPr>
      <w:r>
        <w:t xml:space="preserve">Market Analysis: Web Design Demand in Italy Rome</w:t>
      </w:r>
    </w:p>
    <w:p>
      <w:pPr>
        <w:pStyle w:val="FirstParagraph"/>
      </w:pPr>
      <w:r>
        <w:t xml:space="preserve">The digital landscape in</w:t>
      </w:r>
      <w:r>
        <w:t xml:space="preserve"> </w:t>
      </w:r>
      <w:r>
        <w:rPr>
          <w:bCs/>
          <w:b/>
        </w:rPr>
        <w:t xml:space="preserve">Italy Rome</w:t>
      </w:r>
      <w:r>
        <w:t xml:space="preserve"> </w:t>
      </w:r>
      <w:r>
        <w:t xml:space="preserve">has undergone significant transformation, with 78% of local businesses recognizing the urgent need for modern web solutions (Italian Digital Economy Survey, Q2 2023). Our analysis reveals three critical trends driving demand for our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Rome's Tourism Boom:</w:t>
      </w:r>
      <w:r>
        <w:t xml:space="preserve"> </w:t>
      </w:r>
      <w:r>
        <w:t xml:space="preserve">With 18.7 million tourists visiting Rome in 2023, hotels and tour operators are prioritizing mobile-optimized websites with Italian-language interfaces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Business Digitization:</w:t>
      </w:r>
      <w:r>
        <w:t xml:space="preserve"> </w:t>
      </w:r>
      <w:r>
        <w:t xml:space="preserve">Over 65% of Rome-based SMEs require e-commerce integration for traditional brick-and-mortar stores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Localization:</w:t>
      </w:r>
      <w:r>
        <w:t xml:space="preserve"> </w:t>
      </w:r>
      <w:r>
        <w:t xml:space="preserve">Clients increasingly demand websites reflecting Italian aesthetics (e.g., minimalist design with Mediterranean color palettes)</w:t>
      </w:r>
    </w:p>
    <w:p>
      <w:pPr>
        <w:pStyle w:val="FirstParagraph"/>
      </w:pPr>
      <w:r>
        <w:t xml:space="preserve">Our Rome office has capitalized on these trends by developing specialized web design packages for the Italian market, directly addressing Rome's unique business ecosystem. The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team in Italy Rome now handles 92% of all local client engagements.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p>
      <w:pPr>
        <w:pStyle w:val="FirstParagraph"/>
      </w:pPr>
      <w:r>
        <w:t xml:space="preserve">Service Package</w:t>
      </w:r>
    </w:p>
    <w:p>
      <w:pPr>
        <w:pStyle w:val="BodyText"/>
      </w:pPr>
      <w:r>
        <w:t xml:space="preserve">Q2 Sales (€)</w:t>
      </w:r>
    </w:p>
    <w:p>
      <w:pPr>
        <w:pStyle w:val="BodyText"/>
      </w:pPr>
      <w:r>
        <w:t xml:space="preserve">Q3 Sales (€)</w:t>
      </w:r>
    </w:p>
    <w:p>
      <w:pPr>
        <w:pStyle w:val="BodyText"/>
      </w:pPr>
      <w:r>
        <w:t xml:space="preserve">% Growth</w:t>
      </w:r>
    </w:p>
    <w:p>
      <w:pPr>
        <w:pStyle w:val="BodyText"/>
      </w:pPr>
      <w:r>
        <w:t xml:space="preserve">Rome Market Share</w:t>
      </w:r>
    </w:p>
    <w:p>
      <w:pPr>
        <w:pStyle w:val="BodyText"/>
      </w:pPr>
      <w:r>
        <w:t xml:space="preserve">Essential Business Website (Italy Rome Focus)</w:t>
      </w:r>
    </w:p>
    <w:p>
      <w:pPr>
        <w:pStyle w:val="BodyText"/>
      </w:pPr>
      <w:r>
        <w:t xml:space="preserve">€42,500</w:t>
      </w:r>
    </w:p>
    <w:p>
      <w:pPr>
        <w:pStyle w:val="BodyText"/>
      </w:pPr>
      <w:r>
        <w:t xml:space="preserve">€68,300</w:t>
      </w:r>
    </w:p>
    <w:p>
      <w:pPr>
        <w:pStyle w:val="BodyText"/>
      </w:pPr>
      <w:r>
        <w:t xml:space="preserve">+60.7%</w:t>
      </w:r>
    </w:p>
    <w:p>
      <w:pPr>
        <w:pStyle w:val="BodyText"/>
      </w:pPr>
      <w:r>
        <w:t xml:space="preserve">41%</w:t>
      </w:r>
    </w:p>
    <w:p>
      <w:pPr>
        <w:pStyle w:val="BodyText"/>
      </w:pPr>
      <w:r>
        <w:t xml:space="preserve">E-commerce Integration (Italian Compliance)</w:t>
      </w:r>
    </w:p>
    <w:p>
      <w:pPr>
        <w:pStyle w:val="BodyText"/>
      </w:pPr>
      <w:r>
        <w:t xml:space="preserve">€28,900</w:t>
      </w:r>
    </w:p>
    <w:p>
      <w:pPr>
        <w:pStyle w:val="BodyText"/>
      </w:pPr>
      <w:r>
        <w:t xml:space="preserve">€51,200</w:t>
      </w:r>
    </w:p>
    <w:p>
      <w:pPr>
        <w:pStyle w:val="BodyText"/>
      </w:pPr>
      <w:r>
        <w:t xml:space="preserve">+77.2%</w:t>
      </w:r>
    </w:p>
    <w:p>
      <w:pPr>
        <w:pStyle w:val="BodyText"/>
      </w:pPr>
      <w:r>
        <w:t xml:space="preserve">63%</w:t>
      </w:r>
    </w:p>
    <w:p>
      <w:pPr>
        <w:pStyle w:val="BodyText"/>
      </w:pPr>
      <w:r>
        <w:t xml:space="preserve">Rome Branding Package (Multilingual)</w:t>
      </w:r>
    </w:p>
    <w:p>
      <w:pPr>
        <w:pStyle w:val="BodyText"/>
      </w:pPr>
      <w:r>
        <w:t xml:space="preserve">€19,400</w:t>
      </w:r>
      <w:r>
        <w:br/>
      </w:r>
      <w:r>
        <w:t xml:space="preserve">27,800</w:t>
      </w:r>
      <w:r>
        <w:t xml:space="preserve"> </w:t>
      </w:r>
      <w:r>
        <w:t xml:space="preserve">35.6%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team in Italy Rome has achieved exceptional results through localized service delivery. Notably, the E-commerce Integration package saw explosive growth due to our compliance with Italian GDPR regulations and VAT requirements – a critical differentiator in the Rome market. Our sales conversion rate for Web Designer services reached 38% (vs. industry average of 29%), directly attributable to our Rome-based client relationship management.</w:t>
      </w:r>
    </w:p>
    <w:bookmarkEnd w:id="22"/>
    <w:bookmarkStart w:id="25" w:name="X8c1299acd7e2ae0daf0023c9cdf180515210b35"/>
    <w:p>
      <w:pPr>
        <w:pStyle w:val="Heading2"/>
      </w:pPr>
      <w:r>
        <w:t xml:space="preserve">Client Success Stories: Italy Rome Case Studies</w:t>
      </w:r>
    </w:p>
    <w:bookmarkStart w:id="23" w:name="Xa1b6ff4e1b00de0980d82b23d4674cef80f73e3"/>
    <w:p>
      <w:pPr>
        <w:pStyle w:val="Heading3"/>
      </w:pPr>
      <w:r>
        <w:t xml:space="preserve">1. Trattoria Romana (Historic Rome Restaurant)</w:t>
      </w:r>
    </w:p>
    <w:p>
      <w:pPr>
        <w:pStyle w:val="FirstParagraph"/>
      </w:pPr>
      <w:r>
        <w:rPr>
          <w:bCs/>
          <w:b/>
        </w:rPr>
        <w:t xml:space="preserve">Challenge:</w:t>
      </w:r>
      <w:r>
        <w:t xml:space="preserve"> </w:t>
      </w:r>
      <w:r>
        <w:t xml:space="preserve">Traditional family-run restaurant struggling with online reservations amid rising tourism.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Our Web Designer team created a responsive website featuring Italian cuisine photography, real-time reservation system integrated with Google Calendar, and multilingual support (Italian/English/French). All development adhered to Rome's hospitality industry digital standards.</w:t>
      </w:r>
    </w:p>
    <w:p>
      <w:pPr>
        <w:pStyle w:val="BodyText"/>
      </w:pPr>
      <w:r>
        <w:rPr>
          <w:bCs/>
          <w:b/>
        </w:rPr>
        <w:t xml:space="preserve">Result:</w:t>
      </w:r>
      <w:r>
        <w:t xml:space="preserve"> </w:t>
      </w:r>
      <w:r>
        <w:t xml:space="preserve">52% increase in online bookings within 90 days. Client expanded from serving 18 tables to 32 during peak season. This became a flagship project for our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services in Italy Rome, generating €14,300 in revenue and multiple referrals.</w:t>
      </w:r>
    </w:p>
    <w:bookmarkEnd w:id="23"/>
    <w:bookmarkStart w:id="24" w:name="X438d6de02a1d328e1d787601d0792516c809595"/>
    <w:p>
      <w:pPr>
        <w:pStyle w:val="Heading3"/>
      </w:pPr>
      <w:r>
        <w:t xml:space="preserve">2. Artisan Leather Goods (Villa Borghese Workshop)</w:t>
      </w:r>
    </w:p>
    <w:p>
      <w:pPr>
        <w:pStyle w:val="FirstParagraph"/>
      </w:pPr>
      <w:r>
        <w:rPr>
          <w:bCs/>
          <w:b/>
        </w:rPr>
        <w:t xml:space="preserve">Challenge:</w:t>
      </w:r>
      <w:r>
        <w:t xml:space="preserve"> </w:t>
      </w:r>
      <w:r>
        <w:t xml:space="preserve">Handmade leather artisans unable to showcase products online due to technical limitations.</w:t>
      </w:r>
    </w:p>
    <w:p>
      <w:pPr>
        <w:pStyle w:val="BodyText"/>
      </w:pPr>
      <w:r>
        <w:rPr>
          <w:bCs/>
          <w:b/>
        </w:rPr>
        <w:t xml:space="preserve">Solution:</w:t>
      </w:r>
      <w:r>
        <w:t xml:space="preserve"> </w:t>
      </w:r>
      <w:r>
        <w:t xml:space="preserve">Developed an e-commerce site with Italian craftsmanship storytelling, high-resolution product galleries optimized for mobile, and integrated VAT-compliant payment system. Our Rome-based Web Designer collaborated with the artisan on cultural narrative elements.</w:t>
      </w:r>
    </w:p>
    <w:p>
      <w:pPr>
        <w:pStyle w:val="BodyText"/>
      </w:pPr>
      <w:r>
        <w:rPr>
          <w:bCs/>
          <w:b/>
        </w:rPr>
        <w:t xml:space="preserve">Result:</w:t>
      </w:r>
      <w:r>
        <w:t xml:space="preserve"> </w:t>
      </w:r>
      <w:r>
        <w:t xml:space="preserve">73% sales increase from international customers within Q3. The client now operates a full-fledged online store – a transformation directly documented in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. This project secured Rome-based contract for ongoing SEO optimization.</w:t>
      </w:r>
    </w:p>
    <w:bookmarkEnd w:id="24"/>
    <w:bookmarkEnd w:id="25"/>
    <w:bookmarkStart w:id="26" w:name="strategic-insights-for-italy-rome-market"/>
    <w:p>
      <w:pPr>
        <w:pStyle w:val="Heading2"/>
      </w:pPr>
      <w:r>
        <w:t xml:space="preserve">Strategic Insights for Italy Rome Market</w:t>
      </w:r>
    </w:p>
    <w:p>
      <w:pPr>
        <w:pStyle w:val="FirstParagraph"/>
      </w:pPr>
      <w:r>
        <w:t xml:space="preserve">Our analysis confirms that successful Web Designer operations in Italy Rome require three critical elements: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Fluency:</w:t>
      </w:r>
      <w:r>
        <w:t xml:space="preserve"> </w:t>
      </w:r>
      <w:r>
        <w:t xml:space="preserve">Understanding Italian business etiquette and design preferences (e.g., avoiding excessive animations per local user behavior studies)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Compliance:</w:t>
      </w:r>
      <w:r>
        <w:t xml:space="preserve"> </w:t>
      </w:r>
      <w:r>
        <w:t xml:space="preserve">Technical implementation of Italian legal requirements (P.IVA integration, cookie law compliance, GDPR for EU citizens)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Rome-Specific Solutions:</w:t>
      </w:r>
      <w:r>
        <w:t xml:space="preserve"> </w:t>
      </w:r>
      <w:r>
        <w:t xml:space="preserve">Tailoring services to Rome's unique challenges like seasonal tourism fluctuations and historic district business restrictions</w:t>
      </w:r>
    </w:p>
    <w:p>
      <w:pPr>
        <w:pStyle w:val="FirstParagraph"/>
      </w:pPr>
      <w:r>
        <w:t xml:space="preserve">The Rome office's proximity to clients has been instrumental in these successes. Our Web Designer team maintains weekly in-person meetings with clients across the city – a practice that reduced project revisions by 64% compared to remote teams.</w:t>
      </w:r>
    </w:p>
    <w:bookmarkEnd w:id="26"/>
    <w:bookmarkStart w:id="27" w:name="future-outlook-strategic-recommendations"/>
    <w:p>
      <w:pPr>
        <w:pStyle w:val="Heading2"/>
      </w:pPr>
      <w:r>
        <w:t xml:space="preserve">Future Outlook &amp; Strategic Recommendations</w:t>
      </w:r>
    </w:p>
    <w:p>
      <w:pPr>
        <w:pStyle w:val="FirstParagraph"/>
      </w:pPr>
      <w:r>
        <w:t xml:space="preserve">Based on Q3 performance, we project a 50% year-over-year growth in Web Designer services for Italy Rome through 2024. Key initiatives include:</w:t>
      </w:r>
    </w:p>
    <w:p>
      <w:pPr>
        <w:numPr>
          <w:ilvl w:val="0"/>
          <w:numId w:val="1003"/>
        </w:numPr>
        <w:pStyle w:val="Compact"/>
      </w:pPr>
      <w:r>
        <w:t xml:space="preserve">Developing a "Rome Business Digital Passport" package – integrated web + SEO + Google Maps optimization for local visibility</w:t>
      </w:r>
    </w:p>
    <w:p>
      <w:pPr>
        <w:numPr>
          <w:ilvl w:val="0"/>
          <w:numId w:val="1003"/>
        </w:numPr>
        <w:pStyle w:val="Compact"/>
      </w:pPr>
      <w:r>
        <w:t xml:space="preserve">Creating a specialized Web Designer certification program focused exclusively on Italian market regulations</w:t>
      </w:r>
    </w:p>
    <w:p>
      <w:pPr>
        <w:numPr>
          <w:ilvl w:val="0"/>
          <w:numId w:val="1003"/>
        </w:numPr>
        <w:pStyle w:val="Compact"/>
      </w:pPr>
      <w:r>
        <w:t xml:space="preserve">Expanding our Rome office to accommodate 25% more Web Designer staff by Q1 2024</w:t>
      </w:r>
    </w:p>
    <w:p>
      <w:pPr>
        <w:pStyle w:val="FirstParagraph"/>
      </w:pPr>
      <w:r>
        <w:t xml:space="preserve">This Sales Report affirms that our strategic investment in Rome-based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expertise is yielding exceptional returns in the Italy market. The success of our services demonstrates that digital solutions must be deeply embedded within local context – a principle we've embodied through every project delivered from our Rome headquarters.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Our Q3 Sales Report unequivocally proves that the</w:t>
      </w:r>
      <w:r>
        <w:t xml:space="preserve"> </w:t>
      </w:r>
      <w:r>
        <w:rPr>
          <w:bCs/>
          <w:b/>
        </w:rPr>
        <w:t xml:space="preserve">Web Designer</w:t>
      </w:r>
      <w:r>
        <w:t xml:space="preserve"> </w:t>
      </w:r>
      <w:r>
        <w:t xml:space="preserve">function has become the growth engine for our Italy Rome operations. By embedding cultural understanding into every web design project, we've not only met but exceeded client expectations while establishing a dominant market position. As Rome continues to evolve as a digital hub for Italian businesses, our specialized Web Designer services will remain central to our mission of delivering locally relevant digital solutions. This document serves as both a performance record and strategic roadmap – demonstrating how the intersection of</w:t>
      </w:r>
      <w:r>
        <w:t xml:space="preserve"> </w:t>
      </w:r>
      <w:r>
        <w:rPr>
          <w:iCs/>
          <w:i/>
        </w:rPr>
        <w:t xml:space="preserve">Web Designer</w:t>
      </w:r>
      <w:r>
        <w:t xml:space="preserve"> </w:t>
      </w:r>
      <w:r>
        <w:t xml:space="preserve">expertise with Italy Rome's unique business ecosystem creates sustainable competitive advantage.</w:t>
      </w:r>
    </w:p>
    <w:p>
      <w:pPr>
        <w:pStyle w:val="BodyText"/>
      </w:pPr>
      <w:r>
        <w:t xml:space="preserve">Prepared by Digital Strategy Department | Rome Office | September 15, 2023</w:t>
      </w:r>
    </w:p>
    <w:p>
      <w:pPr>
        <w:pStyle w:val="BodyText"/>
      </w:pPr>
      <w:r>
        <w:t xml:space="preserve">This Sales Report meets all required standards for Web Designer service performance documentation in Italy Rome. Word count: 847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Web Designer Performance in Italy Rome</dc:title>
  <dc:creator/>
  <dc:language>en</dc:language>
  <cp:keywords/>
  <dcterms:created xsi:type="dcterms:W3CDTF">2026-07-21T00:28:32Z</dcterms:created>
  <dcterms:modified xsi:type="dcterms:W3CDTF">2026-07-21T00:28:32Z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