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Report:</w:t>
      </w:r>
      <w:r>
        <w:t xml:space="preserve"> </w:t>
      </w:r>
      <w:r>
        <w:t xml:space="preserve">Brazil</w:t>
      </w:r>
      <w:r>
        <w:t xml:space="preserve"> </w:t>
      </w:r>
      <w:r>
        <w:t xml:space="preserve">Brasília</w:t>
      </w:r>
      <w:r>
        <w:t xml:space="preserve"> </w:t>
      </w:r>
      <w:r>
        <w:t xml:space="preserve">Market</w:t>
      </w:r>
      <w:r>
        <w:t xml:space="preserve"> </w:t>
      </w:r>
      <w:r>
        <w:t xml:space="preserve">Analysis</w:t>
      </w:r>
    </w:p>
    <w:bookmarkStart w:id="27" w:name="X2c9eac2bf860fc65f7eddd38ef6c3dced876587"/>
    <w:p>
      <w:pPr>
        <w:pStyle w:val="Heading1"/>
      </w:pPr>
      <w:r>
        <w:t xml:space="preserve">Sales Report: Advanced Welder Performance in Brazil Brasília Market (Q3 2023)</w:t>
      </w:r>
    </w:p>
    <w:bookmarkStart w:id="20" w:name="introduction"/>
    <w:p>
      <w:pPr>
        <w:pStyle w:val="Heading2"/>
      </w:pPr>
      <w:r>
        <w:t xml:space="preserve">Introduction</w:t>
      </w:r>
    </w:p>
    <w:p>
      <w:pPr>
        <w:pStyle w:val="FirstParagraph"/>
      </w:pPr>
      <w:r>
        <w:t xml:space="preserve">This comprehensive Sales Report details the performance of industrial welders across the Federal District of Brazil, with specialized focus on Brasília's burgeoning construction and manufacturing sectors. The report analyzes market dynamics, sales trends, and strategic opportunities for advanced welding equipment in this critical South American economic hub. As a leading provider of industrial welding solutions, our data underscores the unique value proposition that our premium welders deliver in the demanding environment of Brazil Brasília.</w:t>
      </w:r>
    </w:p>
    <w:bookmarkEnd w:id="20"/>
    <w:bookmarkStart w:id="21" w:name="X52ed5747953f8cb4c6ad8ede3d18fc61793e47e"/>
    <w:p>
      <w:pPr>
        <w:pStyle w:val="Heading2"/>
      </w:pPr>
      <w:r>
        <w:t xml:space="preserve">Market Context: Welder Demand in Brazil Brasília</w:t>
      </w:r>
    </w:p>
    <w:p>
      <w:pPr>
        <w:pStyle w:val="FirstParagraph"/>
      </w:pPr>
      <w:r>
        <w:t xml:space="preserve">The Federal District of Brazil, with Brasília as its capital city, represents a high-growth zone for industrial infrastructure development. Recent government initiatives like "Brasília 2030" and the expansion of the Trans-Amazonian Highway corridor have spurred massive construction projects requiring precision welding. Our Sales Report confirms that Brasília accounts for 28% of all industrial welder sales in Central Brazil, driven by:</w:t>
      </w:r>
    </w:p>
    <w:p>
      <w:pPr>
        <w:numPr>
          <w:ilvl w:val="0"/>
          <w:numId w:val="1001"/>
        </w:numPr>
        <w:pStyle w:val="Compact"/>
      </w:pPr>
      <w:r>
        <w:t xml:space="preserve">15 new manufacturing facilities approved in Brasília's industrial parks</w:t>
      </w:r>
    </w:p>
    <w:p>
      <w:pPr>
        <w:numPr>
          <w:ilvl w:val="0"/>
          <w:numId w:val="1001"/>
        </w:numPr>
        <w:pStyle w:val="Compact"/>
      </w:pPr>
      <w:r>
        <w:t xml:space="preserve">Renovation of the Brasília International Airport (BSB) terminal complex</w:t>
      </w:r>
    </w:p>
    <w:p>
      <w:pPr>
        <w:numPr>
          <w:ilvl w:val="0"/>
          <w:numId w:val="1001"/>
        </w:numPr>
        <w:pStyle w:val="Compact"/>
      </w:pPr>
      <w:r>
        <w:t xml:space="preserve">Government contracts for electric vehicle component production lines</w:t>
      </w:r>
    </w:p>
    <w:bookmarkEnd w:id="21"/>
    <w:bookmarkStart w:id="22" w:name="X161074e9093932a35d6926445f0cb6273f6152d"/>
    <w:p>
      <w:pPr>
        <w:pStyle w:val="Heading2"/>
      </w:pPr>
      <w:r>
        <w:t xml:space="preserve">Sales Performance: Welder Product Line Analysis</w:t>
      </w:r>
    </w:p>
    <w:p>
      <w:pPr>
        <w:pStyle w:val="FirstParagraph"/>
      </w:pPr>
      <w:r>
        <w:t xml:space="preserve">This quarter's Sales Report reveals a 37% year-over-year growth in welder sales within Brasília, significantly outperforming the national average. Key data points include:</w:t>
      </w:r>
    </w:p>
    <w:p>
      <w:pPr>
        <w:pStyle w:val="BodyText"/>
      </w:pPr>
      <w:r>
        <w:t xml:space="preserve">Product Category</w:t>
      </w:r>
    </w:p>
    <w:p>
      <w:pPr>
        <w:pStyle w:val="BodyText"/>
      </w:pPr>
      <w:r>
        <w:t xml:space="preserve">Q3 2023 Sales (BRL)</w:t>
      </w:r>
    </w:p>
    <w:p>
      <w:pPr>
        <w:pStyle w:val="BodyText"/>
      </w:pPr>
      <w:r>
        <w:t xml:space="preserve">YoY Growth</w:t>
      </w:r>
    </w:p>
    <w:p>
      <w:pPr>
        <w:pStyle w:val="BodyText"/>
      </w:pPr>
      <w:r>
        <w:t xml:space="preserve">Market Share in Brasília</w:t>
      </w:r>
    </w:p>
    <w:p>
      <w:pPr>
        <w:pStyle w:val="BodyText"/>
      </w:pPr>
      <w:r>
        <w:t xml:space="preserve">Precision MIG Welders</w:t>
      </w:r>
    </w:p>
    <w:p>
      <w:pPr>
        <w:pStyle w:val="BodyText"/>
      </w:pPr>
      <w:r>
        <w:t xml:space="preserve">R$ 4,850,000</w:t>
      </w:r>
    </w:p>
    <w:p>
      <w:pPr>
        <w:pStyle w:val="BodyText"/>
      </w:pPr>
      <w:r>
        <w:t xml:space="preserve">42%</w:t>
      </w:r>
    </w:p>
    <w:p>
      <w:pPr>
        <w:pStyle w:val="BodyText"/>
      </w:pPr>
      <w:r>
        <w:t xml:space="preserve">39%</w:t>
      </w:r>
    </w:p>
    <w:p>
      <w:pPr>
        <w:pStyle w:val="BodyText"/>
      </w:pPr>
      <w:r>
        <w:t xml:space="preserve">TIG Welding Systems</w:t>
      </w:r>
    </w:p>
    <w:p>
      <w:pPr>
        <w:pStyle w:val="BodyText"/>
      </w:pPr>
      <w:r>
        <w:t xml:space="preserve">&lt;</w:t>
      </w:r>
    </w:p>
    <w:p>
      <w:pPr>
        <w:pStyle w:val="BodyText"/>
      </w:pPr>
      <w:r>
        <w:t xml:space="preserve">R$ 2,175,600</w:t>
      </w:r>
    </w:p>
    <w:p>
      <w:pPr>
        <w:pStyle w:val="BodyText"/>
      </w:pPr>
      <w:r>
        <w:t xml:space="preserve">&lt;</w:t>
      </w:r>
    </w:p>
    <w:p>
      <w:pPr>
        <w:pStyle w:val="BodyText"/>
      </w:pPr>
      <w:r>
        <w:t xml:space="preserve">31%</w:t>
      </w:r>
    </w:p>
    <w:p>
      <w:pPr>
        <w:pStyle w:val="BodyText"/>
      </w:pPr>
      <w:r>
        <w:t xml:space="preserve">28%</w:t>
      </w:r>
    </w:p>
    <w:p>
      <w:pPr>
        <w:pStyle w:val="BodyText"/>
      </w:pPr>
      <w:r>
        <w:t xml:space="preserve">Arc Welders (Entry-Level)</w:t>
      </w:r>
    </w:p>
    <w:p>
      <w:pPr>
        <w:pStyle w:val="BodyText"/>
      </w:pPr>
      <w:r>
        <w:t xml:space="preserve">(Note: Excluding our premium line)</w:t>
      </w:r>
    </w:p>
    <w:p>
      <w:pPr>
        <w:pStyle w:val="BodyText"/>
      </w:pPr>
      <w:r>
        <w:t xml:space="preserve">Premium Digital Welders</w:t>
      </w:r>
    </w:p>
    <w:p>
      <w:pPr>
        <w:pStyle w:val="BodyText"/>
      </w:pPr>
      <w:r>
        <w:t xml:space="preserve">R$ 6,325,400</w:t>
      </w:r>
    </w:p>
    <w:p>
      <w:pPr>
        <w:pStyle w:val="BodyText"/>
      </w:pPr>
      <w:r>
        <w:t xml:space="preserve">47%</w:t>
      </w:r>
    </w:p>
    <w:p>
      <w:pPr>
        <w:pStyle w:val="BodyText"/>
      </w:pPr>
      <w:r>
        <w:t xml:space="preserve">52%</w:t>
      </w:r>
    </w:p>
    <w:p>
      <w:pPr>
        <w:pStyle w:val="BodyText"/>
      </w:pPr>
      <w:r>
        <w:t xml:space="preserve">The standout performer in our Sales Report is the new "Titanium Pro" digital welder series, capturing 52% market share in Brasília. This success stems from its adaptation to Brazil's unique voltage fluctuations and high humidity conditions—critical factors for any successful welder deployment in Brasília.</w:t>
      </w:r>
    </w:p>
    <w:bookmarkEnd w:id="22"/>
    <w:bookmarkStart w:id="23" w:name="Xab62f003914b24b66082176d33b6550b27ed3d3"/>
    <w:p>
      <w:pPr>
        <w:pStyle w:val="Heading2"/>
      </w:pPr>
      <w:r>
        <w:t xml:space="preserve">Customer Testimonials: Welder Performance Validation</w:t>
      </w:r>
    </w:p>
    <w:p>
      <w:pPr>
        <w:pStyle w:val="FirstParagraph"/>
      </w:pPr>
      <w:r>
        <w:t xml:space="preserve">Feedback from major clients in the Brasília industrial ecosystem validates our welder superiority. Carlos Mendes, Senior Engineer at Aços do Brasil (a key Brasília-based steel manufacturer), shared:</w:t>
      </w:r>
    </w:p>
    <w:p>
      <w:pPr>
        <w:pStyle w:val="BlockText"/>
      </w:pPr>
      <w:r>
        <w:t xml:space="preserve">"Our installation of 17 Titanium Pro welders at the Brasília Industrial Park reduced rework rates by 33% during the highway bridge project. The real-time diagnostics feature is invaluable for our technicians working in Brasília's challenging tropical climate."</w:t>
      </w:r>
    </w:p>
    <w:p>
      <w:pPr>
        <w:pStyle w:val="FirstParagraph"/>
      </w:pPr>
      <w:r>
        <w:t xml:space="preserve">Additionally, a recent survey of 120+ welder users across Brasília revealed that 89% preferred our digital welders over competitors due to:</w:t>
      </w:r>
    </w:p>
    <w:p>
      <w:pPr>
        <w:numPr>
          <w:ilvl w:val="0"/>
          <w:numId w:val="1002"/>
        </w:numPr>
        <w:pStyle w:val="Compact"/>
      </w:pPr>
      <w:r>
        <w:t xml:space="preserve">Enhanced corrosion resistance for Brasília's high-moisture environment</w:t>
      </w:r>
    </w:p>
    <w:p>
      <w:pPr>
        <w:numPr>
          <w:ilvl w:val="0"/>
          <w:numId w:val="1002"/>
        </w:numPr>
        <w:pStyle w:val="Compact"/>
      </w:pPr>
      <w:r>
        <w:t xml:space="preserve">Compliance with Brazil's new ISO 15614-3 welding standards</w:t>
      </w:r>
    </w:p>
    <w:p>
      <w:pPr>
        <w:numPr>
          <w:ilvl w:val="0"/>
          <w:numId w:val="1002"/>
        </w:numPr>
        <w:pStyle w:val="Compact"/>
      </w:pPr>
      <w:r>
        <w:t xml:space="preserve">Localized technical support from our Brasília service center (opened Q1 2023)</w:t>
      </w:r>
    </w:p>
    <w:bookmarkEnd w:id="23"/>
    <w:bookmarkStart w:id="24" w:name="X0a22aab7c33c7e2b0fe7be709d583f15f4c0361"/>
    <w:p>
      <w:pPr>
        <w:pStyle w:val="Heading2"/>
      </w:pPr>
      <w:r>
        <w:t xml:space="preserve">Challenges in the Brazil Brasília Welder Market</w:t>
      </w:r>
    </w:p>
    <w:p>
      <w:pPr>
        <w:pStyle w:val="FirstParagraph"/>
      </w:pPr>
      <w:r>
        <w:t xml:space="preserve">Despite strong growth, our Sales Report identifies key challenges specific to selling welders in Brazil Brasília:</w:t>
      </w:r>
    </w:p>
    <w:p>
      <w:pPr>
        <w:numPr>
          <w:ilvl w:val="0"/>
          <w:numId w:val="1003"/>
        </w:numPr>
        <w:pStyle w:val="Compact"/>
      </w:pPr>
      <w:r>
        <w:rPr>
          <w:bCs/>
          <w:b/>
        </w:rPr>
        <w:t xml:space="preserve">Logistical Hurdles:</w:t>
      </w:r>
      <w:r>
        <w:t xml:space="preserve"> </w:t>
      </w:r>
      <w:r>
        <w:t xml:space="preserve">The distance from manufacturing hubs (e.g., São Paulo) creates 14-21 day delivery windows for Brasília orders. We've mitigated this by establishing a regional warehouse in Taguatinga, reducing lead times to 72 hours.</w:t>
      </w:r>
    </w:p>
    <w:p>
      <w:pPr>
        <w:numPr>
          <w:ilvl w:val="0"/>
          <w:numId w:val="1003"/>
        </w:numPr>
        <w:pStyle w:val="Compact"/>
      </w:pPr>
      <w:r>
        <w:rPr>
          <w:bCs/>
          <w:b/>
        </w:rPr>
        <w:t xml:space="preserve">Currency Volatility:</w:t>
      </w:r>
      <w:r>
        <w:t xml:space="preserve"> </w:t>
      </w:r>
      <w:r>
        <w:t xml:space="preserve">The BRL/USD exchange rate impacted pricing strategies. Our solution was implementing a dynamic pricing model aligned with Brazil's Central Bank rates.</w:t>
      </w:r>
    </w:p>
    <w:p>
      <w:pPr>
        <w:numPr>
          <w:ilvl w:val="0"/>
          <w:numId w:val="1003"/>
        </w:numPr>
        <w:pStyle w:val="Compact"/>
      </w:pPr>
      <w:r>
        <w:rPr>
          <w:bCs/>
          <w:b/>
        </w:rPr>
        <w:t xml:space="preserve">Local Competition:</w:t>
      </w:r>
      <w:r>
        <w:t xml:space="preserve"> </w:t>
      </w:r>
      <w:r>
        <w:t xml:space="preserve">Brazilian brand "FerroLaser" has gained 18% market share through aggressive local assembly. Our response included offering free Brasília-based training programs for welder technicians.</w:t>
      </w:r>
    </w:p>
    <w:bookmarkEnd w:id="24"/>
    <w:bookmarkStart w:id="25" w:name="X0623b6d0c86dadc4cb34f978250d83f49f304e5"/>
    <w:p>
      <w:pPr>
        <w:pStyle w:val="Heading2"/>
      </w:pPr>
      <w:r>
        <w:t xml:space="preserve">Strategic Recommendations for Welder Market Expansion</w:t>
      </w:r>
    </w:p>
    <w:p>
      <w:pPr>
        <w:pStyle w:val="FirstParagraph"/>
      </w:pPr>
      <w:r>
        <w:t xml:space="preserve">Based on this Sales Report analysis, we propose three immediate actions to dominate the Brasília welder market:</w:t>
      </w:r>
    </w:p>
    <w:p>
      <w:pPr>
        <w:numPr>
          <w:ilvl w:val="0"/>
          <w:numId w:val="1004"/>
        </w:numPr>
        <w:pStyle w:val="Compact"/>
      </w:pPr>
      <w:r>
        <w:rPr>
          <w:bCs/>
          <w:b/>
        </w:rPr>
        <w:t xml:space="preserve">Establish a Brasília Innovation Center:</w:t>
      </w:r>
      <w:r>
        <w:t xml:space="preserve"> </w:t>
      </w:r>
      <w:r>
        <w:t xml:space="preserve">Co-develop next-gen welders with Federal University of Brasília (UnB) engineering students to address local material challenges. This positions us as the technical leader for Brazilian welding solutions.</w:t>
      </w:r>
    </w:p>
    <w:p>
      <w:pPr>
        <w:numPr>
          <w:ilvl w:val="0"/>
          <w:numId w:val="1004"/>
        </w:numPr>
        <w:pStyle w:val="Compact"/>
      </w:pPr>
      <w:r>
        <w:rPr>
          <w:bCs/>
          <w:b/>
        </w:rPr>
        <w:t xml:space="preserve">Government Partnership Program:</w:t>
      </w:r>
      <w:r>
        <w:t xml:space="preserve"> </w:t>
      </w:r>
      <w:r>
        <w:t xml:space="preserve">Create a "Welder for Brasil" initiative offering subsidized equipment for public infrastructure projects in Brasília, leveraging the city's 2023-2025 construction budget allocation.</w:t>
      </w:r>
    </w:p>
    <w:p>
      <w:pPr>
        <w:numPr>
          <w:ilvl w:val="0"/>
          <w:numId w:val="1004"/>
        </w:numPr>
        <w:pStyle w:val="Compact"/>
      </w:pPr>
      <w:r>
        <w:rPr>
          <w:bCs/>
          <w:b/>
        </w:rPr>
        <w:t xml:space="preserve">Digital Integration Platform:</w:t>
      </w:r>
      <w:r>
        <w:t xml:space="preserve"> </w:t>
      </w:r>
      <w:r>
        <w:t xml:space="preserve">Develop a free mobile app with real-time weld quality analytics tailored to Brasília's climate data (humidity, temperature), which our sales team will deploy during all equipment installations.</w:t>
      </w:r>
    </w:p>
    <w:bookmarkEnd w:id="25"/>
    <w:bookmarkStart w:id="26" w:name="Xca647124d6f2bf916b810096b3c412a4ca0b885"/>
    <w:p>
      <w:pPr>
        <w:pStyle w:val="Heading2"/>
      </w:pPr>
      <w:r>
        <w:t xml:space="preserve">Conclusion: The Future of Welder Sales in Brazil Brasília</w:t>
      </w:r>
    </w:p>
    <w:p>
      <w:pPr>
        <w:pStyle w:val="FirstParagraph"/>
      </w:pPr>
      <w:r>
        <w:t xml:space="preserve">This Sales Report confirms that the welder market in Brazil Brasília is not merely growing—it's transforming. As infrastructure projects accelerate and local manufacturing expands, our premium digital welders are becoming the standard for quality and reliability. The strategic focus on Brasília's unique operational environment has driven our 47% YoY growth, far exceeding regional averages.</w:t>
      </w:r>
    </w:p>
    <w:p>
      <w:pPr>
        <w:pStyle w:val="BodyText"/>
      </w:pPr>
      <w:r>
        <w:t xml:space="preserve">Looking ahead, we project that Brazil Brasília will account for 35% of all welder sales in Central Brazil by Q1 2024. Our continued investment in localized solutions—coupled with the unprecedented demand for precision welding across the capital's industrial corridors—positions us to achieve market leadership. This Sales Report underscores a clear truth: In the competitive landscape of industrial equipment, understanding Brasília's specific needs is not just advantageous—it's essential for welder success.</w:t>
      </w:r>
    </w:p>
    <w:p>
      <w:pPr>
        <w:pStyle w:val="BodyText"/>
      </w:pPr>
      <w:r>
        <w:rPr>
          <w:bCs/>
          <w:b/>
        </w:rPr>
        <w:t xml:space="preserve">Prepared by:</w:t>
      </w:r>
      <w:r>
        <w:t xml:space="preserve"> </w:t>
      </w:r>
      <w:r>
        <w:t xml:space="preserve">Global Industrial Sales Division</w:t>
      </w:r>
      <w:r>
        <w:br/>
      </w:r>
      <w:r>
        <w:rPr>
          <w:bCs/>
          <w:b/>
        </w:rPr>
        <w:t xml:space="preserve">Date:</w:t>
      </w:r>
      <w:r>
        <w:t xml:space="preserve"> </w:t>
      </w:r>
      <w:r>
        <w:t xml:space="preserve">October 26, 2023</w:t>
      </w:r>
      <w:r>
        <w:br/>
      </w:r>
      <w:r>
        <w:rPr>
          <w:bCs/>
          <w:b/>
        </w:rPr>
        <w:t xml:space="preserve">Report Version:</w:t>
      </w:r>
      <w:r>
        <w:t xml:space="preserve"> </w:t>
      </w:r>
      <w:r>
        <w:t xml:space="preserve">3.1</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801">
    <w:nsid w:val="A99801"/>
    <w:multiLevelType w:val="multilevel"/>
    <w:lvl w:ilvl="0">
      <w:start w:val="1"/>
      <w:numFmt w:val="upperLetter"/>
      <w:lvlText w:val="%1."/>
      <w:lvlJc w:val="left"/>
      <w:pPr>
        <w:ind w:left="720" w:hanging="480"/>
      </w:pPr>
    </w:lvl>
    <w:lvl w:ilvl="1">
      <w:start w:val="1"/>
      <w:numFmt w:val="upperLetter"/>
      <w:lvlText w:val="%2."/>
      <w:lvlJc w:val="left"/>
      <w:pPr>
        <w:ind w:left="1440" w:hanging="480"/>
      </w:pPr>
    </w:lvl>
    <w:lvl w:ilvl="2">
      <w:start w:val="1"/>
      <w:numFmt w:val="upperLetter"/>
      <w:lvlText w:val="%3."/>
      <w:lvlJc w:val="left"/>
      <w:pPr>
        <w:ind w:left="2160" w:hanging="480"/>
      </w:pPr>
    </w:lvl>
    <w:lvl w:ilvl="3">
      <w:start w:val="1"/>
      <w:numFmt w:val="upperLetter"/>
      <w:lvlText w:val="%4."/>
      <w:lvlJc w:val="left"/>
      <w:pPr>
        <w:ind w:left="2880" w:hanging="480"/>
      </w:pPr>
    </w:lvl>
    <w:lvl w:ilvl="4">
      <w:start w:val="1"/>
      <w:numFmt w:val="upperLetter"/>
      <w:lvlText w:val="%5."/>
      <w:lvlJc w:val="left"/>
      <w:pPr>
        <w:ind w:left="3600" w:hanging="480"/>
      </w:pPr>
    </w:lvl>
    <w:lvl w:ilvl="5">
      <w:start w:val="1"/>
      <w:numFmt w:val="upperLetter"/>
      <w:lvlText w:val="%6."/>
      <w:lvlJc w:val="left"/>
      <w:pPr>
        <w:ind w:left="4320" w:hanging="480"/>
      </w:pPr>
    </w:lvl>
    <w:lvl w:ilvl="6">
      <w:start w:val="1"/>
      <w:numFmt w:val="upperLetter"/>
      <w:lvlText w:val="%7."/>
      <w:lvlJc w:val="left"/>
      <w:pPr>
        <w:ind w:left="5040" w:hanging="480"/>
      </w:pPr>
    </w:lvl>
    <w:lvl w:ilvl="7">
      <w:start w:val="1"/>
      <w:numFmt w:val="upperLetter"/>
      <w:lvlText w:val="%8."/>
      <w:lvlJc w:val="left"/>
      <w:pPr>
        <w:ind w:left="5760" w:hanging="480"/>
      </w:pPr>
    </w:lvl>
    <w:lvl w:ilvl="8">
      <w:start w:val="1"/>
      <w:numFmt w:val="upperLetter"/>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8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Report: Brazil Brasília Market Analysis</dc:title>
  <dc:creator/>
  <dc:language>en</dc:language>
  <cp:keywords/>
  <dcterms:created xsi:type="dcterms:W3CDTF">2026-07-23T14:12:43Z</dcterms:created>
  <dcterms:modified xsi:type="dcterms:W3CDTF">2026-07-23T14:12:43Z</dcterms:modified>
</cp:coreProperties>
</file>

<file path=docProps/custom.xml><?xml version="1.0" encoding="utf-8"?>
<Properties xmlns="http://schemas.openxmlformats.org/officeDocument/2006/custom-properties" xmlns:vt="http://schemas.openxmlformats.org/officeDocument/2006/docPropsVTypes"/>
</file>