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Research Council of Argentina (CONICET)</w:t>
      </w:r>
      <w:r>
        <w:br/>
      </w:r>
      <w:r>
        <w:t xml:space="preserve">Av. Rivadavia 1917, Buenos Aires</w:t>
      </w:r>
      <w:r>
        <w:br/>
      </w:r>
      <w:r>
        <w:t xml:space="preserve">Argentina</w:t>
      </w:r>
    </w:p>
    <w:bookmarkStart w:id="20" w:name="Xe7f37e445c72ebfcffd2d0e8c4019bc11c8cee0"/>
    <w:p>
      <w:pPr>
        <w:pStyle w:val="Heading2"/>
      </w:pPr>
      <w:r>
        <w:t xml:space="preserve">Subject: Scholarship Application for Academic Researcher Position in Urban Sustainability Research</w:t>
      </w:r>
    </w:p>
    <w:p>
      <w:pPr>
        <w:pStyle w:val="FirstParagraph"/>
      </w:pPr>
      <w:r>
        <w:t xml:space="preserve">Dear Esteemed Members of the Scholarship Committee,</w:t>
      </w:r>
    </w:p>
    <w:p>
      <w:pPr>
        <w:pStyle w:val="BodyText"/>
      </w:pPr>
      <w:r>
        <w:t xml:space="preserve">It is with profound enthusiasm and academic conviction that I submit this</w:t>
      </w:r>
      <w:r>
        <w:t xml:space="preserve"> </w:t>
      </w:r>
      <w:r>
        <w:rPr>
          <w:bCs/>
          <w:b/>
        </w:rPr>
        <w:t xml:space="preserve">Scholarship Application Letter</w:t>
      </w:r>
      <w:r>
        <w:t xml:space="preserve"> </w:t>
      </w:r>
      <w:r>
        <w:t xml:space="preserve">for the prestigious International Academic Researcher Fellowship at CONICET in Argentina Buenos Aires. As a dedicated scholar with eight years of advanced research experience in urban environmental systems, I have meticulously designed a transformative research trajectory that aligns with Argentina's strategic priorities and the unique academic ecosystem of Buenos Aires. This Scholarship Application Letter serves as both an introduction to my scholarly vision and a formal request for financial support to advance my work in the heart of South America's most dynamic intellectual hub.</w:t>
      </w:r>
    </w:p>
    <w:p>
      <w:pPr>
        <w:pStyle w:val="BodyText"/>
      </w:pPr>
      <w:r>
        <w:t xml:space="preserve">My doctoral dissertation at the University of Cambridge, "Resilient Urban Landscapes in Megacities: Climate Adaptation Frameworks for Global South Metropolises," established a foundation for my current research on sustainable urban infrastructure. Having published 17 peer-reviewed articles in journals including</w:t>
      </w:r>
      <w:r>
        <w:t xml:space="preserve"> </w:t>
      </w:r>
      <w:r>
        <w:rPr>
          <w:iCs/>
          <w:i/>
        </w:rPr>
        <w:t xml:space="preserve">Urban Studies</w:t>
      </w:r>
      <w:r>
        <w:t xml:space="preserve"> </w:t>
      </w:r>
      <w:r>
        <w:t xml:space="preserve">and</w:t>
      </w:r>
      <w:r>
        <w:t xml:space="preserve"> </w:t>
      </w:r>
      <w:r>
        <w:rPr>
          <w:iCs/>
          <w:i/>
        </w:rPr>
        <w:t xml:space="preserve">Environmental Research Letters</w:t>
      </w:r>
      <w:r>
        <w:t xml:space="preserve">, I have developed a robust methodology integrating GIS analysis, participatory action research, and policy evaluation. However, the true potential of this work demands direct engagement with Argentina's urban context—a setting where my expertise as an Academic Researcher can address pressing challenges while contributing to national development goals.</w:t>
      </w:r>
    </w:p>
    <w:p>
      <w:pPr>
        <w:pStyle w:val="BodyText"/>
      </w:pPr>
      <w:r>
        <w:t xml:space="preserve">Argentina Buenos Aires presents an unparalleled laboratory for my research on climate-resilient urban planning. The city's vulnerability to extreme weather events, coupled with its complex socio-economic stratification, creates a critical environment where theoretical frameworks must be tested against lived realities. My proposed project, "Adaptive Governance for Water Security in Greater Buenos Aires," specifically targets the city's 500-km² flood-prone zones—a region where 3.2 million residents face annual inundation risks. This research directly addresses Argentina's National Urban Policy (2021-2030) and complements ongoing initiatives at the University of Buenos Aires' Center for Environmental Studies, where I have secured preliminary collaboration with Dr. Elena Martínez, a leading expert in hydrological systems.</w:t>
      </w:r>
    </w:p>
    <w:p>
      <w:pPr>
        <w:pStyle w:val="BodyText"/>
      </w:pPr>
      <w:r>
        <w:t xml:space="preserve">What distinguishes this opportunity is its strategic location within Argentina Buenos Aires. The city's unique urban morphology—characterized by historic districts adjacent to rapidly expanding informal settlements—offers a natural experimental field for studying equitable adaptation strategies. Unlike other global metropolises, Buenos Aires maintains accessible archival records of 19th-century flood management systems alongside contemporary smart-city infrastructure projects, creating a rare longitudinal dataset for comparative analysis. My research will leverage the city's comprehensive GIS databases through CONICET's Digital Atlas of Buenos Aires, while engaging with community organizations like the</w:t>
      </w:r>
      <w:r>
        <w:t xml:space="preserve"> </w:t>
      </w:r>
      <w:r>
        <w:rPr>
          <w:iCs/>
          <w:i/>
        </w:rPr>
        <w:t xml:space="preserve">Red de Vecinos por el Agua</w:t>
      </w:r>
      <w:r>
        <w:t xml:space="preserve"> </w:t>
      </w:r>
      <w:r>
        <w:t xml:space="preserve">(Neighbors' Water Network) to ensure grassroots input into policy recommendations.</w:t>
      </w:r>
    </w:p>
    <w:p>
      <w:pPr>
        <w:pStyle w:val="BodyText"/>
      </w:pPr>
      <w:r>
        <w:t xml:space="preserve">As an Academic Researcher committed to translational science, I have structured my methodology to deliver immediate societal impact. The proposed three-year project includes: (1) Fieldwork mapping flood vulnerability across 15 districts with local community co-researchers; (2) Development of a participatory decision-support tool for municipal planners; and (3) Policy workshops with the Buenos Aires City Planning Ministry. This approach embodies Argentina's "Innovation for Social Inclusion" framework, ensuring that academic outputs directly inform public service improvements. I have already established ethical clearance protocols through Universidad Nacional de Buenos Aires' IRB, demonstrating my commitment to responsible research practices in this context.</w:t>
      </w:r>
    </w:p>
    <w:p>
      <w:pPr>
        <w:pStyle w:val="BodyText"/>
      </w:pPr>
      <w:r>
        <w:t xml:space="preserve">Financial considerations necessitate this scholarship application due to the specialized requirements of fieldwork in Argentina Buenos Aires. The proposed budget ($48,500 USD) covers essential components: $12,000 for community engagement stipends (adhering to Argentina's ethical research standards), $18,500 for advanced geospatial software licensing through CONICET's network, and $18,000 for travel/fieldwork across the metropolitan region. This investment aligns with CONICET's funding priorities as outlined in their 2023 Research Call for Sustainable Cities. Crucially, the scholarship would enable me to dedicate 100% of my efforts to this project during critical fieldwork phases, avoiding time fragmentation that often plagues international researchers.</w:t>
      </w:r>
    </w:p>
    <w:p>
      <w:pPr>
        <w:pStyle w:val="BodyText"/>
      </w:pPr>
      <w:r>
        <w:t xml:space="preserve">My academic trajectory demonstrates consistent alignment with Argentina's research landscape. I recently presented preliminary findings at the 2023 Latin American Urban Research Network Conference in Montevideo (a predecessor event to CONICET's annual symposium series), where my analysis of water governance models was praised for its contextual relevance. Moreover, I have developed a strong professional network within Argentina's academic community through collaborations with the National Institute of Agricultural Technology (INTA) on urban food systems research. This existing rapport ensures seamless integration into Buenos Aires' scholarly ecosystem upon arrival.</w:t>
      </w:r>
    </w:p>
    <w:p>
      <w:pPr>
        <w:pStyle w:val="BodyText"/>
      </w:pPr>
      <w:r>
        <w:t xml:space="preserve">Argentina Buenos Aires is not merely a location for my research—it is the essential context that makes this work possible. The city's rich tradition of interdisciplinary scholarship, exemplified by institutions like the Faculty of Architecture at UBA and the Institute for Sustainable Development (IDES), creates an intellectual environment where my project can thrive through cross-pollination with fields including urban anthropology, engineering hydrology, and environmental law. My proposed research directly supports Argentina's commitment to the UN Sustainable Development Goals—particularly SDG 6 (Clean Water) and SDG 11 (Sustainable Cities)—while generating knowledge that can be adapted across Latin American urban centers facing similar climate challenges.</w:t>
      </w:r>
    </w:p>
    <w:p>
      <w:pPr>
        <w:pStyle w:val="BodyText"/>
      </w:pPr>
      <w:r>
        <w:t xml:space="preserve">I have attached comprehensive supporting materials including my curriculum vitae, letters of recommendation from Dr. James Wilson (Cambridge) and Prof. María José García (UBA), and a detailed research proposal with budget justification. I am eager to discuss how my work as an Academic Researcher can contribute to CONICET's mission of advancing Argentina's scientific sovereignty while addressing the city's most urgent sustainability challenges.</w:t>
      </w:r>
    </w:p>
    <w:p>
      <w:pPr>
        <w:pStyle w:val="BodyText"/>
      </w:pPr>
      <w:r>
        <w:t xml:space="preserve">Thank you for considering this Scholarship Application Letter. I have long admired CONICET's leadership in fostering globally significant research within Argentina Buenos Aires, and I am prepared to bring my expertise to this vital academic endeavor. I welcome the opportunity to discuss my proposal further at your convenience and can be reached via email or phone during business hours.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Argentina Buenos Aires</dc:title>
  <dc:creator/>
  <dc:language>en</dc:language>
  <cp:keywords/>
  <dcterms:created xsi:type="dcterms:W3CDTF">2026-07-23T22:17:44Z</dcterms:created>
  <dcterms:modified xsi:type="dcterms:W3CDTF">2026-07-23T22:17:44Z</dcterms:modified>
</cp:coreProperties>
</file>

<file path=docProps/custom.xml><?xml version="1.0" encoding="utf-8"?>
<Properties xmlns="http://schemas.openxmlformats.org/officeDocument/2006/custom-properties" xmlns:vt="http://schemas.openxmlformats.org/officeDocument/2006/docPropsVTypes"/>
</file>