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w:t>
      </w:r>
      <w:r>
        <w:t xml:space="preserve"> </w:t>
      </w:r>
      <w:r>
        <w:t xml:space="preserve">Colombia</w:t>
      </w:r>
      <w:r>
        <w:t xml:space="preserve"> </w:t>
      </w:r>
      <w:r>
        <w:t xml:space="preserve">Medellín</w:t>
      </w:r>
    </w:p>
    <w:bookmarkStart w:id="21" w:name="X527d422ba80dc04eb89430fe73a47980d2fe3b2"/>
    <w:p>
      <w:pPr>
        <w:pStyle w:val="Heading1"/>
      </w:pPr>
      <w:r>
        <w:t xml:space="preserve">SCHOLARSHIP APPLICATION LETTER FOR ACADEMIC RESEARCHER POSITION</w:t>
      </w:r>
    </w:p>
    <w:p>
      <w:pPr>
        <w:pStyle w:val="FirstParagraph"/>
      </w:pPr>
      <w:r>
        <w:rPr>
          <w:bCs/>
          <w:b/>
        </w:rPr>
        <w:t xml:space="preserve">Date:</w:t>
      </w:r>
      <w:r>
        <w:t xml:space="preserve"> </w:t>
      </w:r>
      <w:r>
        <w:t xml:space="preserve">October 26, 2023</w:t>
      </w:r>
    </w:p>
    <w:p>
      <w:pPr>
        <w:pStyle w:val="BodyText"/>
      </w:pPr>
      <w:r>
        <w:rPr>
          <w:bCs/>
          <w:b/>
        </w:rPr>
        <w:t xml:space="preserve">Committee for International Academic Scholarships</w:t>
      </w:r>
    </w:p>
    <w:p>
      <w:pPr>
        <w:pStyle w:val="BodyText"/>
      </w:pPr>
      <w:r>
        <w:rPr>
          <w:bCs/>
          <w:b/>
        </w:rPr>
        <w:t xml:space="preserve">Medellín Research Excellence Program (MREP)</w:t>
      </w:r>
    </w:p>
    <w:p>
      <w:pPr>
        <w:pStyle w:val="BodyText"/>
      </w:pPr>
      <w:r>
        <w:rPr>
          <w:bCs/>
          <w:b/>
        </w:rPr>
        <w:t xml:space="preserve">Universidad de Antioquia - Facultad de Ciencias Sociales</w:t>
      </w:r>
    </w:p>
    <w:p>
      <w:pPr>
        <w:pStyle w:val="BodyText"/>
      </w:pPr>
      <w:r>
        <w:rPr>
          <w:iCs/>
          <w:i/>
        </w:rPr>
        <w:t xml:space="preserve">Carrera 65 No. 52-40, Medellín, Colombia</w:t>
      </w:r>
    </w:p>
    <w:bookmarkStart w:id="20" w:name="Xc33733c5a8ef8dd6510e83f72db69a5dddacda4"/>
    <w:p>
      <w:pPr>
        <w:pStyle w:val="Heading2"/>
      </w:pPr>
      <w:r>
        <w:t xml:space="preserve">Subject: Application for the Medellín Research Excellence Scholarship (MRES) as Academic Researcher</w:t>
      </w:r>
    </w:p>
    <w:p>
      <w:pPr>
        <w:pStyle w:val="FirstParagraph"/>
      </w:pPr>
      <w:r>
        <w:t xml:space="preserve">To the Esteemed Members of the Scholarship Committee,</w:t>
      </w:r>
    </w:p>
    <w:p>
      <w:pPr>
        <w:pStyle w:val="BodyText"/>
      </w:pPr>
      <w:r>
        <w:t xml:space="preserve">It is with profound enthusiasm and deep respect for Colombia’s transformative journey that I submit my application for the Medellín Research Excellence Scholarship (MRES) to contribute as an Academic Researcher at your esteemed institution. As a dedicated scholar with over eight years of interdisciplinary research experience in urban sociology, sustainable development, and community-centered innovation, I have long admired Medellín’s evolution from a city marked by conflict to a global beacon of social innovation—a narrative that resonates powerfully with my own academic mission. This scholarship represents not merely an opportunity for professional advancement, but a chance to immerse myself in the heart of Colombia's most dynamic research ecosystem and collaborate on solutions addressing the complex challenges facing Medellín and its people.</w:t>
      </w:r>
    </w:p>
    <w:p>
      <w:pPr>
        <w:pStyle w:val="BodyText"/>
      </w:pPr>
      <w:r>
        <w:t xml:space="preserve">My doctoral research at the University of Manchester focused on "Participatory Urban Governance in Post-Conflict Cities," with a comparative case study of Medellín’s transformative "Social Urbanism" policies. This work directly intersected with your institution’s pioneering initiatives, such as the</w:t>
      </w:r>
      <w:r>
        <w:t xml:space="preserve"> </w:t>
      </w:r>
      <w:r>
        <w:rPr>
          <w:iCs/>
          <w:i/>
        </w:rPr>
        <w:t xml:space="preserve">Estrategia de Movilidad Sostenible</w:t>
      </w:r>
      <w:r>
        <w:t xml:space="preserve"> </w:t>
      </w:r>
      <w:r>
        <w:t xml:space="preserve">and the</w:t>
      </w:r>
      <w:r>
        <w:t xml:space="preserve"> </w:t>
      </w:r>
      <w:r>
        <w:rPr>
          <w:iCs/>
          <w:i/>
        </w:rPr>
        <w:t xml:space="preserve">Programa de Desarrollo Comunal</w:t>
      </w:r>
      <w:r>
        <w:t xml:space="preserve">, which I have studied extensively through publications from the Medellín Innovation Council and Universidad EAFIT. My findings, published in the *International Journal of Urban and Regional Research*, demonstrated how community-led design in neighborhoods like Comuna 13 reduced social exclusion by 27% over three years—a metric that aligns with MREP’s core objectives. I now seek to deepen this work through applied research directly within Medellín’s context, leveraging the city’s unique position as a living laboratory for resilience.</w:t>
      </w:r>
    </w:p>
    <w:p>
      <w:pPr>
        <w:pStyle w:val="BodyText"/>
      </w:pPr>
      <w:r>
        <w:t xml:space="preserve">What compels me most is Medellín's unparalleled commitment to embedding research in social transformation. I propose a three-year project titled "</w:t>
      </w:r>
      <w:r>
        <w:rPr>
          <w:iCs/>
          <w:i/>
        </w:rPr>
        <w:t xml:space="preserve">Ciudades Inclusivas: Integrating Migrant Communities into Medellín's Urban Fabric</w:t>
      </w:r>
      <w:r>
        <w:t xml:space="preserve">," addressing the urgent need to support Colombia’s 2.4 million displaced persons, with over 15% now residing in Medellín. This research will partner with key local entities including the</w:t>
      </w:r>
      <w:r>
        <w:t xml:space="preserve"> </w:t>
      </w:r>
      <w:r>
        <w:rPr>
          <w:bCs/>
          <w:b/>
        </w:rPr>
        <w:t xml:space="preserve">Medellín City Council’s Office of Social Inclusion</w:t>
      </w:r>
      <w:r>
        <w:t xml:space="preserve">,</w:t>
      </w:r>
      <w:r>
        <w:t xml:space="preserve"> </w:t>
      </w:r>
      <w:r>
        <w:rPr>
          <w:bCs/>
          <w:b/>
        </w:rPr>
        <w:t xml:space="preserve">Universidad Nacional de Colombia (Medellín Campus)</w:t>
      </w:r>
      <w:r>
        <w:t xml:space="preserve">, and the</w:t>
      </w:r>
      <w:r>
        <w:t xml:space="preserve"> </w:t>
      </w:r>
      <w:r>
        <w:rPr>
          <w:bCs/>
          <w:b/>
        </w:rPr>
        <w:t xml:space="preserve">Asociación de Migrantes del Norte Antioqueño</w:t>
      </w:r>
      <w:r>
        <w:t xml:space="preserve">. My methodology combines spatial analysis of accessibility to services, participatory workshops in marginalized neighborhoods like La América, and policy co-creation with municipal departments—directly contributing to Medellín’s 2030 Sustainability Plan. Crucially, this project extends beyond academia: it will produce actionable frameworks for integrating migrant communities into the city’s economic ecosystem, directly supporting Colombia's</w:t>
      </w:r>
      <w:r>
        <w:t xml:space="preserve"> </w:t>
      </w:r>
      <w:r>
        <w:rPr>
          <w:iCs/>
          <w:i/>
        </w:rPr>
        <w:t xml:space="preserve">Resolución 163 de 2022</w:t>
      </w:r>
      <w:r>
        <w:t xml:space="preserve"> </w:t>
      </w:r>
      <w:r>
        <w:t xml:space="preserve">on human mobility.</w:t>
      </w:r>
    </w:p>
    <w:p>
      <w:pPr>
        <w:pStyle w:val="BodyText"/>
      </w:pPr>
      <w:r>
        <w:t xml:space="preserve">The MRES scholarship is uniquely positioned to catalyze this work. Medellín’s environment offers irreplaceable advantages: its dense network of research centers (including the renowned</w:t>
      </w:r>
      <w:r>
        <w:t xml:space="preserve"> </w:t>
      </w:r>
      <w:r>
        <w:rPr>
          <w:bCs/>
          <w:b/>
        </w:rPr>
        <w:t xml:space="preserve">Centro de Investigación y Desarrollo de la Universidad EAFIT</w:t>
      </w:r>
      <w:r>
        <w:t xml:space="preserve">), active community organizations, and the city’s institutional commitment to translating research into policy—a stark contrast to academic silos prevalent elsewhere. My prior fieldwork in Colombia’s Pacific Coast region has given me fluency in local contexts, but Medellín’s scale of innovation demands a deeper engagement with its specific sociopolitical landscape. I have already established preliminary dialogue with Dr. Ana María Vélez (Director of UdeA's Urban Studies Group), who has endorsed this project as complementary to her team’s work on</w:t>
      </w:r>
      <w:r>
        <w:t xml:space="preserve"> </w:t>
      </w:r>
      <w:r>
        <w:rPr>
          <w:iCs/>
          <w:i/>
        </w:rPr>
        <w:t xml:space="preserve">Urban Equity Indexes</w:t>
      </w:r>
      <w:r>
        <w:t xml:space="preserve">. This alignment ensures immediate integration into Medellín’s research community.</w:t>
      </w:r>
    </w:p>
    <w:p>
      <w:pPr>
        <w:pStyle w:val="BodyText"/>
      </w:pPr>
      <w:r>
        <w:t xml:space="preserve">I recognize that Colombia Medellín represents far more than a geographic location—it embodies a philosophical shift in urban development where knowledge is co-created with communities. My academic journey has been driven by this ethos: from collaborating with Afro-Colombian collectives in Chocó to designing mobile health clinics with grassroots networks in Cali. In Medellín, I will extend this practice through workshops at the</w:t>
      </w:r>
      <w:r>
        <w:t xml:space="preserve"> </w:t>
      </w:r>
      <w:r>
        <w:rPr>
          <w:bCs/>
          <w:b/>
        </w:rPr>
        <w:t xml:space="preserve">Centro de Innovación Ciudadana</w:t>
      </w:r>
      <w:r>
        <w:t xml:space="preserve">, ensuring local voices shape every research phase. This approach directly responds to the MREP’s emphasis on "research for social justice" and aligns with Colombia’s National Development Plan 2022-2026, which prioritizes "inclusive cities." My prior work has generated tangible outcomes: a community-led flood resilience guide adopted by 18 neighborhoods in Cartagena, and a policy brief influencing Bogotá’s migrant integration strategy.</w:t>
      </w:r>
    </w:p>
    <w:p>
      <w:pPr>
        <w:pStyle w:val="BodyText"/>
      </w:pPr>
      <w:r>
        <w:t xml:space="preserve">As an Academic Researcher, I am not merely seeking to study Medellín—I aim to become part of its research ecosystem. The MRES scholarship would provide critical resources to establish a fieldwork hub within Medellín’s Innovation District, facilitating collaborations with local startups like</w:t>
      </w:r>
      <w:r>
        <w:t xml:space="preserve"> </w:t>
      </w:r>
      <w:r>
        <w:rPr>
          <w:iCs/>
          <w:i/>
        </w:rPr>
        <w:t xml:space="preserve">Urban Tech Collective</w:t>
      </w:r>
      <w:r>
        <w:t xml:space="preserve"> </w:t>
      </w:r>
      <w:r>
        <w:t xml:space="preserve">and leveraging the city’s open-data platform (</w:t>
      </w:r>
      <w:r>
        <w:rPr>
          <w:iCs/>
          <w:i/>
        </w:rPr>
        <w:t xml:space="preserve">Bogotá y Medellín Data Portal</w:t>
      </w:r>
      <w:r>
        <w:t xml:space="preserve">). I am prepared to contribute 15 hours weekly to community outreach through programs like "Talleres de Ciudadanía," building trust essential for ethical research. My fluency in Spanish (C2 level) and familiarity with Colombian academic protocols—honed during my 2019 visit to the National Library of Colombia—ensure seamless integration.</w:t>
      </w:r>
    </w:p>
    <w:p>
      <w:pPr>
        <w:pStyle w:val="BodyText"/>
      </w:pPr>
      <w:r>
        <w:t xml:space="preserve">Finally, I am deeply moved by Medellín’s motto:</w:t>
      </w:r>
      <w:r>
        <w:t xml:space="preserve"> </w:t>
      </w:r>
      <w:r>
        <w:rPr>
          <w:iCs/>
          <w:i/>
        </w:rPr>
        <w:t xml:space="preserve">"Vale más una sonrisa que un dolor" (A smile is worth more than pain)</w:t>
      </w:r>
      <w:r>
        <w:t xml:space="preserve">. This spirit fuels my research on urban well-being. The MREP scholarship would enable me to advance not only my scholarly trajectory but also Colombia’s vision for cities as engines of equity and innovation. I have attached a detailed project proposal, letters of support from Colombian researchers, and my full curriculum vitae for your review.</w:t>
      </w:r>
    </w:p>
    <w:p>
      <w:pPr>
        <w:pStyle w:val="BodyText"/>
      </w:pPr>
      <w:r>
        <w:t xml:space="preserve">Thank you for considering my application to contribute to Colombia Medellín’s vibrant academic community. I welcome the opportunity to discuss how my research on inclusive urban transformation can meaningfully support the city’s future as an Academic Researcher within your prestigious program.</w:t>
      </w:r>
    </w:p>
    <w:p>
      <w:pPr>
        <w:pStyle w:val="BodyText"/>
      </w:pPr>
      <w:r>
        <w:rPr>
          <w:bCs/>
          <w:b/>
        </w:rPr>
        <w:t xml:space="preserve">Sincerely,</w:t>
      </w:r>
    </w:p>
    <w:p>
      <w:pPr>
        <w:pStyle w:val="BodyText"/>
      </w:pPr>
      <w:r>
        <w:rPr>
          <w:bCs/>
          <w:b/>
        </w:rPr>
        <w:t xml:space="preserve">Dr. Elena M. Rodríguez</w:t>
      </w:r>
    </w:p>
    <w:p>
      <w:pPr>
        <w:pStyle w:val="BodyText"/>
      </w:pPr>
      <w:r>
        <w:rPr>
          <w:iCs/>
          <w:i/>
        </w:rPr>
        <w:t xml:space="preserve">PhD in Urban Sociology, University of Manchester</w:t>
      </w:r>
    </w:p>
    <w:p>
      <w:pPr>
        <w:pStyle w:val="BodyText"/>
      </w:pPr>
      <w:r>
        <w:t xml:space="preserve">e.rodriguez.research@university.ac.uk | +44 7912 XXXXXX</w:t>
      </w:r>
    </w:p>
    <w:p>
      <w:pPr>
        <w:pStyle w:val="BodyText"/>
      </w:pPr>
      <w:r>
        <w:rPr>
          <w:bCs/>
          <w:b/>
        </w:rPr>
        <w:t xml:space="preserve">Attachments:</w:t>
      </w:r>
      <w:r>
        <w:t xml:space="preserve"> </w:t>
      </w:r>
      <w:r>
        <w:t xml:space="preserve">Project Proposal (25 pages), Letters of Support from Dr. Ana María Vélez (UdeA) &amp; Dr. Carlos Gómez (UN Medellín), Curriculum Vitae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Academic Researcher - Colombia Medellín</dc:title>
  <dc:creator/>
  <dc:language>en</dc:language>
  <cp:keywords/>
  <dcterms:created xsi:type="dcterms:W3CDTF">2026-07-24T07:07:47Z</dcterms:created>
  <dcterms:modified xsi:type="dcterms:W3CDTF">2026-07-24T07:07:47Z</dcterms:modified>
</cp:coreProperties>
</file>

<file path=docProps/custom.xml><?xml version="1.0" encoding="utf-8"?>
<Properties xmlns="http://schemas.openxmlformats.org/officeDocument/2006/custom-properties" xmlns:vt="http://schemas.openxmlformats.org/officeDocument/2006/docPropsVTypes"/>
</file>