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in India Bangalore</w:t>
      </w:r>
    </w:p>
    <w:bookmarkEnd w:id="20"/>
    <w:p>
      <w:pPr>
        <w:pStyle w:val="BodyText"/>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w:t>
      </w:r>
    </w:p>
    <w:p>
      <w:pPr>
        <w:pStyle w:val="BodyText"/>
      </w:pPr>
      <w:r>
        <w:t xml:space="preserve">Selection Committee</w:t>
      </w:r>
      <w:r>
        <w:br/>
      </w:r>
      <w:r>
        <w:t xml:space="preserve">National Research Foundation of India (NRF-I)</w:t>
      </w:r>
      <w:r>
        <w:br/>
      </w:r>
      <w:r>
        <w:t xml:space="preserve">Bangalore Research Campus</w:t>
      </w:r>
      <w:r>
        <w:br/>
      </w:r>
      <w:r>
        <w:t xml:space="preserve">500, International Tech Park</w:t>
      </w:r>
      <w:r>
        <w:br/>
      </w:r>
      <w:r>
        <w:t xml:space="preserve">Bangalore – 560068, India</w:t>
      </w:r>
    </w:p>
    <w:bookmarkStart w:id="21" w:name="Xc663b43c368d66c29e7e0af0eab2c3fdf46bd75"/>
    <w:p>
      <w:pPr>
        <w:pStyle w:val="Heading2"/>
      </w:pPr>
      <w:r>
        <w:t xml:space="preserve">Subject: Application for Prestigious Research Scholarship as Academic Researcher</w:t>
      </w:r>
    </w:p>
    <w:bookmarkEnd w:id="21"/>
    <w:p>
      <w:pPr>
        <w:pStyle w:val="FirstParagraph"/>
      </w:pPr>
      <w:r>
        <w:t xml:space="preserve">Dear Selection Committee,</w:t>
      </w:r>
    </w:p>
    <w:p>
      <w:pPr>
        <w:pStyle w:val="BodyText"/>
      </w:pPr>
      <w:r>
        <w:t xml:space="preserve">With profound enthusiasm and academic dedication, I submit my application for the National Research Foundation of India's (NRF-I) prestigious Scholarship for Academic Researchers, specifically targeting the research infrastructure and collaborative ecosystem available at the Bangalore campus. As a committed scholar with five years of intensive research experience in sustainable urban technologies, I am writing to express my unwavering interest in contributing to India's scientific advancement through this transformative opportunity in India Bangalore—a global hub for innovation where academic excellence converges with technological dynamism.</w:t>
      </w:r>
    </w:p>
    <w:p>
      <w:pPr>
        <w:pStyle w:val="BodyText"/>
      </w:pPr>
      <w:r>
        <w:t xml:space="preserve">My academic journey began at the Indian Institute of Science (IISc) in Bangalore, where I completed my Master's in Environmental Engineering with honors, culminating in a groundbreaking thesis on "Urban Heat Island Mitigation Through AI-Optimized Green Infrastructure." This foundational work earned me the Dean's Merit Award and established my research trajectory. Subsequently, as a Research Fellow at the Centre for Sustainable Technologies (CST) within IISc, I led a multidisciplinary team securing INR 45 lakhs in industry-funded projects focused on climate-resilient city planning. My publications in</w:t>
      </w:r>
      <w:r>
        <w:t xml:space="preserve"> </w:t>
      </w:r>
      <w:r>
        <w:rPr>
          <w:iCs/>
          <w:i/>
        </w:rPr>
        <w:t xml:space="preserve">Renewable Energy</w:t>
      </w:r>
      <w:r>
        <w:t xml:space="preserve"> </w:t>
      </w:r>
      <w:r>
        <w:t xml:space="preserve">and</w:t>
      </w:r>
      <w:r>
        <w:t xml:space="preserve"> </w:t>
      </w:r>
      <w:r>
        <w:rPr>
          <w:iCs/>
          <w:i/>
        </w:rPr>
        <w:t xml:space="preserve">Sustainable Cities and Society</w:t>
      </w:r>
      <w:r>
        <w:t xml:space="preserve"> </w:t>
      </w:r>
      <w:r>
        <w:t xml:space="preserve">(Q1 journals) demonstrate my capacity for rigorous scholarship directly applicable to Bangalore's urban challenges.</w:t>
      </w:r>
    </w:p>
    <w:p>
      <w:pPr>
        <w:pStyle w:val="BodyText"/>
      </w:pPr>
      <w:r>
        <w:t xml:space="preserve">What compels me most to pursue this Scholarship Application Letter specifically in India Bangalore is the unparalleled research ecosystem that has positioned this city as a magnet for global academic talent. The presence of institutions like IISc, IIIT-Bangalore, and NASSCOM's R&amp;D partnerships creates a unique collaborative environment I cannot replicate elsewhere. During my fieldwork across 12 Indian cities, I observed Bangalore's exceptional synergy between academia and industry—where startups rapidly transform university research into scalable solutions (e.g., the SaaS platform "UrbanSense" developed from IISc prototypes). This ecosystem is critical for my proposed project:</w:t>
      </w:r>
      <w:r>
        <w:t xml:space="preserve"> </w:t>
      </w:r>
      <w:r>
        <w:rPr>
          <w:iCs/>
          <w:i/>
        </w:rPr>
        <w:t xml:space="preserve">"Decarbonizing Metro Corridors Through Integrated Mobility Data Analytics,"</w:t>
      </w:r>
      <w:r>
        <w:t xml:space="preserve"> </w:t>
      </w:r>
      <w:r>
        <w:t xml:space="preserve">which requires access to Bangalore's real-time transit datasets and partnerships with Namma Metro and Tata Elxsi.</w:t>
      </w:r>
    </w:p>
    <w:p>
      <w:pPr>
        <w:pStyle w:val="BodyText"/>
      </w:pPr>
      <w:r>
        <w:t xml:space="preserve">This scholarship would be instrumental in advancing my work as an Academic Researcher. The proposed research directly addresses India's National Urban Development Policy goals, particularly under the Smart Cities Mission, which prioritizes Bangalore as a flagship city for sustainable infrastructure. With NRF-I funding, I will leverage the campus' high-performance computing cluster and establish partnerships with the Bangalore Metro Rail Corporation Ltd (BMRC) to develop predictive models for energy-efficient transit operations. Crucially, this project aligns with Karnataka's</w:t>
      </w:r>
      <w:r>
        <w:t xml:space="preserve"> </w:t>
      </w:r>
      <w:r>
        <w:rPr>
          <w:iCs/>
          <w:i/>
        </w:rPr>
        <w:t xml:space="preserve">Green City Initiative</w:t>
      </w:r>
      <w:r>
        <w:t xml:space="preserve">, offering measurable outcomes in carbon reduction that could inform national policy frameworks.</w:t>
      </w:r>
    </w:p>
    <w:p>
      <w:pPr>
        <w:pStyle w:val="BodyText"/>
      </w:pPr>
      <w:r>
        <w:t xml:space="preserve">My commitment to India Bangalore extends beyond academic contribution—it is deeply personal. Having grown up in a rapidly urbanizing neighborhood of Bengaluru, I witnessed firsthand how unplanned development exacerbates flooding and pollution. My research has been driven by this lived experience, and I am determined to translate scholarly rigor into tangible community benefits. The scholarship would enable me to conduct longitudinal studies across three Bangalore neighborhoods (including Koramangala and HSR Layout), engaging local residents in co-designing solutions—a methodology I refined during my 2021 fieldwork with the Bengaluru Climate Action Network.</w:t>
      </w:r>
    </w:p>
    <w:p>
      <w:pPr>
        <w:pStyle w:val="BodyText"/>
      </w:pPr>
      <w:r>
        <w:t xml:space="preserve">The NRF-I scholarship represents more than financial support; it is an investment in building India's research capacity at a critical inflection point. In today's global academic landscape, where emerging economies drive 70% of scientific output, Bangalore has become the epicenter for South Asian innovation. My proposed project exemplifies this shift: utilizing open-source tools developed within India to address local challenges with global relevance. The scholarship would fund my access to the campus' specialized labs (including the Centre for Environmental Science and Engineering's air quality monitoring network) and facilitate collaboration with Dr. Ananya Sharma at IIIT-Bangalore on machine learning models for traffic flow optimization.</w:t>
      </w:r>
    </w:p>
    <w:p>
      <w:pPr>
        <w:pStyle w:val="BodyText"/>
      </w:pPr>
      <w:r>
        <w:t xml:space="preserve">I recognize that as an Academic Researcher, my responsibility extends beyond data collection to knowledge dissemination and mentorship. I plan to establish a "Research Impact Hub" within the Bangalore campus, training 20+ undergraduate students annually in urban analytics through workshops funded by the scholarship. This initiative mirrors NRF-I's mandate for inclusive scientific development and directly responds to Karnataka's Skill Development Mission. My previous experience mentoring 15 students who co-authored papers in</w:t>
      </w:r>
      <w:r>
        <w:t xml:space="preserve"> </w:t>
      </w:r>
      <w:r>
        <w:rPr>
          <w:iCs/>
          <w:i/>
        </w:rPr>
        <w:t xml:space="preserve">IEEE Transactions</w:t>
      </w:r>
      <w:r>
        <w:t xml:space="preserve"> </w:t>
      </w:r>
      <w:r>
        <w:t xml:space="preserve">demonstrates my ability to foster such environments.</w:t>
      </w:r>
    </w:p>
    <w:p>
      <w:pPr>
        <w:pStyle w:val="BodyText"/>
      </w:pPr>
      <w:r>
        <w:t xml:space="preserve">The significance of this Scholarship Application Letter cannot be overstated for India Bangalore's future. With urbanization accelerating at 2.4% annually in Karnataka, our research must inform policy faster than infrastructure evolves. This project will produce open-access tools used by city planners across South Asia—already requested by Pune and Hyderabad municipal bodies through preliminary discussions with the Ministry of Housing and Urban Affairs. The scholarship's funding would accelerate this impact timeline by 18 months, a critical advantage in India's race toward climate resilience.</w:t>
      </w:r>
    </w:p>
    <w:p>
      <w:pPr>
        <w:pStyle w:val="BodyText"/>
      </w:pPr>
      <w:r>
        <w:t xml:space="preserve">I have attached my CV, three letters of recommendation from IISc faculty (including Dr. Rajiv Mehta, Chair of Urban Studies), and a detailed research proposal aligned with NRF-I's 2024-27 Strategic Plan for Sustainable Cities. My work embodies the spirit of India Bangalore: where academic curiosity meets practical urgency to build a more livable future. I am confident that this scholarship will empower me to make meaningful contributions not just to the campus community, but to India's scientific legacy as an Academic Researcher.</w:t>
      </w:r>
    </w:p>
    <w:p>
      <w:pPr>
        <w:pStyle w:val="BodyText"/>
      </w:pPr>
      <w:r>
        <w:t xml:space="preserve">Thank you for considering my application during this pivotal moment in India's research journey. I welcome the opportunity to discuss how my vision aligns with NRF-I's mission and would be honored to contribute to Bangalore’s reputation as a beacon of innovation in India.</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constitutes a formal Scholarship Application Letter for an Academic Researcher position, with specific focus on India Bangalore's research ecosystem and strategic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