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Amsterdam Research Foundation</w:t>
      </w:r>
      <w:r>
        <w:br/>
      </w:r>
      <w:r>
        <w:t xml:space="preserve">University of Amsterdam</w:t>
      </w:r>
      <w:r>
        <w:br/>
      </w:r>
      <w:r>
        <w:t xml:space="preserve">Singel 425</w:t>
      </w:r>
      <w:r>
        <w:br/>
      </w:r>
      <w:r>
        <w:t xml:space="preserve">1012 WP Amsterdam</w:t>
      </w:r>
      <w:r>
        <w:br/>
      </w:r>
      <w:r>
        <w:t xml:space="preserve">Netherlands</w:t>
      </w:r>
    </w:p>
    <w:bookmarkStart w:id="20" w:name="Xd2c2d18fa3acca51968324ba1c70b75da21dd07"/>
    <w:p>
      <w:pPr>
        <w:pStyle w:val="Heading2"/>
      </w:pPr>
      <w:r>
        <w:t xml:space="preserve">Subject: Application for the Netherlands Amsterdam Research Excellence Scholarship</w:t>
      </w:r>
    </w:p>
    <w:p>
      <w:pPr>
        <w:pStyle w:val="FirstParagraph"/>
      </w:pPr>
      <w:r>
        <w:t xml:space="preserve">Dear Esteemed Members of the Scholarship Committee,</w:t>
      </w:r>
    </w:p>
    <w:p>
      <w:pPr>
        <w:pStyle w:val="BodyText"/>
      </w:pPr>
      <w:r>
        <w:t xml:space="preserve">I am writing with profound enthusiasm to submit my application for the Netherlands Amsterdam Research Excellence Scholarship, specifically designed to support exceptional Academic Researchers advancing transformative scholarship within our global knowledge community. As a dedicated scholar with five years of intensive research experience in sustainable urban systems, I have meticulously prepared this</w:t>
      </w:r>
      <w:r>
        <w:t xml:space="preserve"> </w:t>
      </w:r>
      <w:r>
        <w:rPr>
          <w:bCs/>
          <w:b/>
        </w:rPr>
        <w:t xml:space="preserve">Scholarship Application Letter</w:t>
      </w:r>
      <w:r>
        <w:t xml:space="preserve"> </w:t>
      </w:r>
      <w:r>
        <w:t xml:space="preserve">to demonstrate how my academic trajectory aligns precisely with the vision and mission of the University of Amsterdam's esteemed research ecosystem in the heart of Netherlands Amsterdam.</w:t>
      </w:r>
    </w:p>
    <w:p>
      <w:pPr>
        <w:pStyle w:val="BodyText"/>
      </w:pPr>
      <w:r>
        <w:t xml:space="preserve">My academic journey began with a Master's in Environmental Science from Leiden University, where I graduated with honors while developing a robust methodology for analyzing urban resilience frameworks. This foundation propelled me toward doctoral research at Utrecht University, where I earned my PhD in Urban Sustainability with distinction. My dissertation, "Adaptive Governance Models for Climate-Resilient Cities," was recognized as the most innovative environmental study of 2021 by the International Association for Urban Ecology. Crucially, my research methodology—integrating machine learning with socio-ecological fieldwork—has generated significant impact: my findings have been adopted by municipal planners in Rotterdam and Copenhagen, directly influencing urban adaptation policies.</w:t>
      </w:r>
    </w:p>
    <w:p>
      <w:pPr>
        <w:pStyle w:val="BodyText"/>
      </w:pPr>
      <w:r>
        <w:t xml:space="preserve">What compels me to pursue this scholarship in Netherlands Amsterdam is the unique convergence of academic excellence, interdisciplinary collaboration opportunities, and Amsterdam's unparalleled position as a global hub for sustainable urban innovation. The University of Amsterdam's Institute for Advanced Studies provides precisely the intellectual environment I require to elevate my research from theoretical frameworks to actionable policy solutions. Specifically, I am eager to collaborate with Professor Elise Van der Meer's Urban Resilience Lab, whose pioneering work on flood-adaptive infrastructure complements my own focus on socio-technical transition pathways. This synergy represents exactly the kind of cross-pollination of ideas that defines Netherlands Amsterdam as a world-leading research destination.</w:t>
      </w:r>
    </w:p>
    <w:p>
      <w:pPr>
        <w:pStyle w:val="BodyText"/>
      </w:pPr>
      <w:r>
        <w:t xml:space="preserve">My proposed research project, "Circular Economy Pathways for Post-Pandemic Urban Regeneration," directly addresses critical challenges facing metropolitan centers in the Netherlands and beyond. In Amsterdam, where 40% of city infrastructure is aging and climate vulnerability scores are rising, my work will develop scalable models for transforming abandoned industrial zones into circular economy hubs. This aligns perfectly with the City of Amsterdam's "Circular 2050" strategy and the University's commitment to SDG 11 (Sustainable Cities). I have already secured preliminary data access through partnerships with Amsterdam's Water Board and the Institute for Housing and Urban Development, positioning me to deliver immediate scholarly contributions upon arrival.</w:t>
      </w:r>
    </w:p>
    <w:p>
      <w:pPr>
        <w:pStyle w:val="BodyText"/>
      </w:pPr>
      <w:r>
        <w:t xml:space="preserve">As an Academic Researcher deeply invested in knowledge translation, I bring more than theoretical expertise—I offer tangible mechanisms for bridging academia and practice. During my PhD, I co-founded "Urban Resilience Dialogues," a platform connecting 12 European municipalities with research teams to co-design adaptation strategies. This initiative has already facilitated 3 policy briefings adopted by regional governments. My approach embodies the collaborative spirit of Netherlands Amsterdam's academic culture, where research excellence is measured not only by publications but by real-world impact. I am particularly inspired by the University of Amsterdam's "Knowledge for Society" initiative, which explicitly values this integration—a principle I have actively championed in my professional practice.</w:t>
      </w:r>
    </w:p>
    <w:p>
      <w:pPr>
        <w:pStyle w:val="BodyText"/>
      </w:pPr>
      <w:r>
        <w:t xml:space="preserve">The Netherlands Amsterdam Research Excellence Scholarship represents more than financial support; it embodies an investment in the kind of transformative research that defines global academic leadership. With this scholarship, I will be able to fully dedicate myself to fieldwork across Amsterdam's diverse neighborhoods—from the historic Jordaan district to the innovative NDSM Wharf—without financial constraints impeding my access to critical communities and data sources. I have secured commitments for 10 weeks of field research at key sites through partnerships with local community organizations, which will be expanded under this scholarship's support.</w:t>
      </w:r>
    </w:p>
    <w:p>
      <w:pPr>
        <w:pStyle w:val="BodyText"/>
      </w:pPr>
      <w:r>
        <w:t xml:space="preserve">My academic record demonstrates consistent excellence that meets the rigorous standards of this award: 28 peer-reviewed publications (including six first-author articles in Nature Sustainability and Environmental Science &amp; Technology), a 3.9 GPA in all advanced quantitative methods courses, and recognition as "Emerging Scholar" by the European Geosciences Union. Crucially, my research has been cited 427 times with an h-index of 18—a metric reflecting both quality and impact that directly aligns with the scholarship's emphasis on scholarly influence. I am equally committed to contributing to Amsterdam's vibrant academic community through mentoring, organizing workshops at the university's Sustainability Forum, and collaborating across disciplines as part of UvA's interdisciplinary "Amsterdam Resilience Cluster."</w:t>
      </w:r>
    </w:p>
    <w:p>
      <w:pPr>
        <w:pStyle w:val="BodyText"/>
      </w:pPr>
      <w:r>
        <w:t xml:space="preserve">What distinguishes my application is my profound understanding of how research in Netherlands Amsterdam must operate within a specific cultural and institutional context. Having visited Amsterdam twice for academic conferences—most recently presenting at the 2023 European Urban Research Society meeting—I have observed firsthand the collaborative ethos that makes this city unique. The Dutch emphasis on "bottom-up" knowledge co-creation, where researchers actively engage communities rather than study them from afar, resonates with my own methodological approach. I am prepared to immediately contribute to this tradition by establishing community advisory panels for my research in Amsterdam neighborhoods.</w:t>
      </w:r>
    </w:p>
    <w:p>
      <w:pPr>
        <w:pStyle w:val="BodyText"/>
      </w:pPr>
      <w:r>
        <w:t xml:space="preserve">I envision this scholarship as the catalyst for a long-term partnership between my research trajectory and Amsterdam's academic ecosystem. Within three years, I aim to establish an Amsterdam-based Urban Resilience Fellowship program, training early-career researchers to address challenges specific to low-lying metropolitan regions. This initiative would build upon the University of Amsterdam's existing infrastructure while addressing critical gaps identified through my current work. My long-term vision extends beyond academia: I aspire to become a policy advisor for the Dutch Ministry of Infrastructure and Water Management, leveraging research findings directly into national climate adaptation frameworks—precisely the kind of knowledge mobilization this scholarship seeks to foster.</w:t>
      </w:r>
    </w:p>
    <w:p>
      <w:pPr>
        <w:pStyle w:val="BodyText"/>
      </w:pPr>
      <w:r>
        <w:t xml:space="preserve">As an Academic Researcher deeply committed to sustainable urban futures, I see Netherlands Amsterdam not merely as my destination but as the essential crucible where transformative research must take place. The unique combination of world-class academic resources, policy relevance, and community engagement opportunities available here is unmatched anywhere in Europe. This scholarship represents the ideal investment in a researcher who will honor your institution's legacy while contributing fresh perspectives to Amsterdam's ongoing evolution as a global model for sustainable urban living.</w:t>
      </w:r>
    </w:p>
    <w:p>
      <w:pPr>
        <w:pStyle w:val="BodyText"/>
      </w:pPr>
      <w:r>
        <w:t xml:space="preserve">Thank you for considering my application. I have attached all required documentation, including letters of recommendation from Professor Henk van der Molen (University of Utrecht) and Dr. Anna Petrova (European Environment Agency), who have directly observed my research excellence in action. I welcome the opportunity to discuss how my work aligns with the Amsterdam Research Foundation's strategic priorities during an interview at your earliest convenience.</w:t>
      </w:r>
    </w:p>
    <w:p>
      <w:pPr>
        <w:pStyle w:val="BodyText"/>
      </w:pPr>
      <w:r>
        <w:t xml:space="preserve">Sincerely,</w:t>
      </w:r>
    </w:p>
    <w:p>
      <w:pPr>
        <w:pStyle w:val="BodyText"/>
      </w:pPr>
      <w:r>
        <w:t xml:space="preserve">Dr. Eleanor van Houten</w:t>
      </w:r>
    </w:p>
    <w:p>
      <w:pPr>
        <w:pStyle w:val="BodyText"/>
      </w:pPr>
      <w:r>
        <w:t xml:space="preserve">Postdoctoral Research Fellow, Urban Sustainability</w:t>
      </w:r>
      <w:r>
        <w:br/>
      </w:r>
      <w:r>
        <w:t xml:space="preserve">Institute for Environmental Studies, Utrecht University</w:t>
      </w:r>
      <w:r>
        <w:br/>
      </w:r>
      <w:r>
        <w:t xml:space="preserve">e.vanhouten@uu.nl | +31 6 12345678</w:t>
      </w:r>
    </w:p>
    <w:p>
      <w:pPr>
        <w:pStyle w:val="BodyText"/>
      </w:pPr>
      <w:r>
        <w:t xml:space="preserve">Word Count: 854</w:t>
      </w:r>
    </w:p>
    <w:p>
      <w:pPr>
        <w:pStyle w:val="BodyText"/>
      </w:pPr>
      <w:r>
        <w:rPr>
          <w:iCs/>
          <w:i/>
        </w:rPr>
        <w:t xml:space="preserve">Attachments: Curriculum Vitae, Research Proposal,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2026-07-23T06:55:28Z</dcterms:created>
  <dcterms:modified xsi:type="dcterms:W3CDTF">2026-07-23T06:55:28Z</dcterms:modified>
</cp:coreProperties>
</file>

<file path=docProps/custom.xml><?xml version="1.0" encoding="utf-8"?>
<Properties xmlns="http://schemas.openxmlformats.org/officeDocument/2006/custom-properties" xmlns:vt="http://schemas.openxmlformats.org/officeDocument/2006/docPropsVTypes"/>
</file>