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dede37bb9d539fe10b7918230032e9c2637e117"/>
    <w:p>
      <w:pPr>
        <w:pStyle w:val="Heading2"/>
      </w:pPr>
      <w:r>
        <w:t xml:space="preserve">For the Academic Researcher Position at Qatar Doha Institutions</w:t>
      </w:r>
    </w:p>
    <w:bookmarkEnd w:id="20"/>
    <w:bookmarkEnd w:id="21"/>
    <w:p>
      <w:pPr>
        <w:pStyle w:val="FirstParagraph"/>
      </w:pPr>
      <w:r>
        <w:t xml:space="preserve">October 26, 2023</w:t>
      </w:r>
    </w:p>
    <w:p>
      <w:pPr>
        <w:pStyle w:val="BodyText"/>
      </w:pPr>
      <w:r>
        <w:t xml:space="preserve">Dr. Fatima Al-Mansoori</w:t>
      </w:r>
    </w:p>
    <w:p>
      <w:pPr>
        <w:pStyle w:val="BodyText"/>
      </w:pPr>
      <w:r>
        <w:t xml:space="preserve">Scholarship Committee Chairperson</w:t>
      </w:r>
    </w:p>
    <w:p>
      <w:pPr>
        <w:pStyle w:val="BodyText"/>
      </w:pPr>
      <w:r>
        <w:t xml:space="preserve">Qatar National Research Fund (QNRF)</w:t>
      </w:r>
    </w:p>
    <w:p>
      <w:pPr>
        <w:pStyle w:val="BodyText"/>
      </w:pPr>
      <w:r>
        <w:t xml:space="preserve">P.O. Box 5828, Doha, Qatar</w:t>
      </w:r>
    </w:p>
    <w:bookmarkStart w:id="22" w:name="Xf2def3b139acc05f870439261cf790527d33d14"/>
    <w:p>
      <w:pPr>
        <w:pStyle w:val="Heading3"/>
      </w:pPr>
      <w:r>
        <w:t xml:space="preserve">Subject: Formal Scholarship Application for Academic Researcher Position in Qatar Doha Ecosystem</w:t>
      </w:r>
    </w:p>
    <w:bookmarkEnd w:id="22"/>
    <w:p>
      <w:pPr>
        <w:pStyle w:val="FirstParagraph"/>
      </w:pPr>
      <w:r>
        <w:t xml:space="preserve">Dear Dr. Al-Mansoori and Esteemed Members of the Scholarship Committee,</w:t>
      </w:r>
    </w:p>
    <w:p>
      <w:pPr>
        <w:pStyle w:val="BodyText"/>
      </w:pPr>
      <w:r>
        <w:t xml:space="preserve">With profound enthusiasm, I submit my formal application for the prestigious Researcher Development Scholarship program at Qatar National Research Fund (QNRF), specifically targeting the Academic Researcher position within Qatar Doha's rapidly evolving research ecosystem. As an accomplished scholar with eight years of specialized research in sustainable energy systems and a proven track record of interdisciplinary collaboration, I am confident that my academic trajectory aligns precisely with Qatar's National Vision 2030 and the strategic priorities driving innovation in Doha. This Scholarship Application Letter represents not merely an opportunity for personal advancement, but a commitment to contribute meaningfully to Qatar Doha's emergence as a global hub for transformative research.</w:t>
      </w:r>
    </w:p>
    <w:p>
      <w:pPr>
        <w:pStyle w:val="BodyText"/>
      </w:pPr>
      <w:r>
        <w:t xml:space="preserve">My academic journey has been meticulously structured to cultivate expertise directly relevant to Qatar's research imperatives. I completed my Ph.D. in Renewable Energy Engineering at the University of Cambridge, where my dissertation on "Photovoltaic Integration in Arid Environments" received the Faculty of Engineering's Gold Medal for Innovative Research. Subsequent postdoctoral work at MIT's Energy Initiative positioned me to develop novel solar tracking systems optimized for high-temperature desert climates – a critical capability directly addressing Qatar Doha's energy sustainability challenges. My research portfolio includes 17 peer-reviewed publications in high-impact journals (including</w:t>
      </w:r>
      <w:r>
        <w:t xml:space="preserve"> </w:t>
      </w:r>
      <w:r>
        <w:rPr>
          <w:iCs/>
          <w:i/>
        </w:rPr>
        <w:t xml:space="preserve">Advanced Energy Materials</w:t>
      </w:r>
      <w:r>
        <w:t xml:space="preserve"> </w:t>
      </w:r>
      <w:r>
        <w:t xml:space="preserve">and</w:t>
      </w:r>
      <w:r>
        <w:t xml:space="preserve"> </w:t>
      </w:r>
      <w:r>
        <w:rPr>
          <w:iCs/>
          <w:i/>
        </w:rPr>
        <w:t xml:space="preserve">Solar Energy</w:t>
      </w:r>
      <w:r>
        <w:t xml:space="preserve">), two patented technologies, and leadership of three international research consortia spanning Europe, Asia, and the Middle East.</w:t>
      </w:r>
    </w:p>
    <w:p>
      <w:pPr>
        <w:pStyle w:val="BodyText"/>
      </w:pPr>
      <w:r>
        <w:t xml:space="preserve">The significance of this Scholarship Application for my role as an Academic Researcher cannot be overstated. Qatar Doha's strategic investment in research infrastructure presents unparalleled opportunities that resonate deeply with my professional mission. The establishment of Hamad Bin Khalifa University (HBKU), Qatar Environment and Energy Research Institute (QEERI), and the newly launched Qatar Science &amp; Technology Park represents a meticulously designed ecosystem where fundamental research translates into tangible societal impact. What particularly excites me about pursuing this scholarship in Qatar Doha is the unique convergence of national strategic priorities – from clean energy transition to water security – with world-class facilities like the QNRF-funded Research Centers and Qatar University's Center for Advanced Materials. My proposed research on "AI-Driven Desert Solar Farms: Optimizing Energy Yield Through Microclimate Adaptation" directly aligns with HBKU's Smart Cities initiative and Qatar's goal of achieving 20% renewable energy by 2030.</w:t>
      </w:r>
    </w:p>
    <w:p>
      <w:pPr>
        <w:pStyle w:val="BodyText"/>
      </w:pPr>
      <w:r>
        <w:t xml:space="preserve">I have closely studied Qatar Doha's distinctive approach to fostering academic excellence. The National Research Strategy 2018-2035 explicitly prioritizes "Research for Economic Diversification," creating a fertile environment where an Academic Researcher can bridge theoretical innovation with national development objectives. Unlike conventional scholarship programs, the QNRF framework uniquely emphasizes community impact alongside academic rigor – a philosophy I have embodied through my work developing solar-powered water desalination systems in rural Morocco and Jordan. In Qatar Doha, I envision establishing a dedicated research group that will not only advance scientific frontiers but also build local capacity through training initiatives at Qatar University's Engineering College. My previous experience mentoring 15 graduate students across four countries ensures I can immediately contribute to Qatar's human capital development goals.</w:t>
      </w:r>
    </w:p>
    <w:p>
      <w:pPr>
        <w:pStyle w:val="BodyText"/>
      </w:pPr>
      <w:r>
        <w:t xml:space="preserve">Crucially, this scholarship represents a transformative opportunity to anchor my research within one of the world's most dynamic academic environments. The collaborative culture in Qatar Doha is exceptional – where institutions like Sidra Medicine (Qatar Biomedical Research Institute), Weill Cornell Medicine-Qatar, and Qatar University maintain active partnerships with global entities. My proposed research methodology incorporates cross-institutional collaboration through established partnerships with KAUST (Saudi Arabia) and the Fraunhofer Institute (Germany), ensuring knowledge exchange that elevates Qatar's standing in international research networks. The QNRF scholarship will provide essential resources to establish our first desert climate simulation chamber at HBKU – a facility currently unavailable in the GCC region but critical for advancing solar technology adaptation studies.</w:t>
      </w:r>
    </w:p>
    <w:p>
      <w:pPr>
        <w:pStyle w:val="BodyText"/>
      </w:pPr>
      <w:r>
        <w:t xml:space="preserve">My commitment to Qatar Doha extends beyond academic contributions. I have actively engaged with the local community through initiatives like organizing the "Green Tech Symposium" at Doha International Exhibition Center in 2021, which attracted over 500 participants including Qatari policymakers. I am fluent in Arabic (B2 level) and have completed the Qatar Cultural Orientation Program through Georgetown University's Doha campus, ensuring I can seamlessly integrate into both academic and social fabric of Doha. This cultural preparedness is vital for developing research solutions that respect local contexts while meeting global standards – a principle central to effective Academic Researcher practice in our increasingly interconnected world.</w:t>
      </w:r>
    </w:p>
    <w:p>
      <w:pPr>
        <w:pStyle w:val="BodyText"/>
      </w:pPr>
      <w:r>
        <w:t xml:space="preserve">As an applicant, I offer not only specialized technical expertise but also a proven ability to secure funding through competitive mechanisms (I have secured $1.2M in research grants from EU Horizon 2020 and EPSRC). My scholarship proposal includes concrete milestones: establishing the simulation chamber within 18 months, training five Qatari researchers, and publishing three high-impact papers annually. I am particularly drawn to how Qatar Doha's approach to research – where institutions actively facilitate industry partnerships – accelerates the transition from laboratory innovation to real-world implementation. The recent partnership between QEERI and TotalEnergies for the "Qatar Solar Park" exemplifies this transformative potential, and I aspire to contribute similarly groundbreaking collaborations.</w:t>
      </w:r>
    </w:p>
    <w:p>
      <w:pPr>
        <w:pStyle w:val="BodyText"/>
      </w:pPr>
      <w:r>
        <w:t xml:space="preserve">In closing, this Scholarship Application Letter serves as a testament to my unwavering commitment to becoming an integral part of Qatar Doha's academic community. My research vision directly advances the nation's strategic goals while addressing global challenges in energy sustainability. The opportunity to conduct pioneering work within the vibrant intellectual environment of Doha – surrounded by world-class institutions and driven by visionary leadership – represents the culmination of my professional aspirations. I am confident that my expertise in sustainable energy systems, proven collaborative approach, and deep understanding of Qatar's research ecosystem position me uniquely to maximize the impact of this scholarship. Thank you for considering this application; I welcome the opportunity to discuss how my contributions as an Academic Researcher can support Qatar Doha's remarkable journey toward research excellence and economic diversification.</w:t>
      </w:r>
    </w:p>
    <w:p>
      <w:pPr>
        <w:pStyle w:val="BodyText"/>
      </w:pPr>
      <w:r>
        <w:t xml:space="preserve">Sincerely,</w:t>
      </w:r>
    </w:p>
    <w:p>
      <w:pPr>
        <w:pStyle w:val="BodyText"/>
      </w:pPr>
      <w:r>
        <w:t xml:space="preserve">Dr. Aisha Hassan</w:t>
      </w:r>
    </w:p>
    <w:p>
      <w:pPr>
        <w:pStyle w:val="BodyText"/>
      </w:pPr>
      <w:r>
        <w:t xml:space="preserve">Senior Research Fellow, Sustainable Energy Systems</w:t>
      </w:r>
    </w:p>
    <w:p>
      <w:pPr>
        <w:pStyle w:val="BodyText"/>
      </w:pPr>
      <w:r>
        <w:t xml:space="preserve">Massachusetts Institute of Technology (MIT) - Energy Initiative</w:t>
      </w:r>
    </w:p>
    <w:p>
      <w:pPr>
        <w:pStyle w:val="BodyText"/>
      </w:pPr>
      <w:r>
        <w:t xml:space="preserve">Word Count: 857</w:t>
      </w:r>
    </w:p>
    <w:p>
      <w:pPr>
        <w:pStyle w:val="BodyText"/>
      </w:pPr>
      <w:r>
        <w:t xml:space="preserve">Document Type: Scholarship Application Letter for Academic Researcher Position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 Qatar Doha</dc:title>
  <dc:creator/>
  <dc:language>en</dc:language>
  <cp:keywords/>
  <dcterms:created xsi:type="dcterms:W3CDTF">2026-07-21T10:32:55Z</dcterms:created>
  <dcterms:modified xsi:type="dcterms:W3CDTF">2026-07-21T10:32:55Z</dcterms:modified>
</cp:coreProperties>
</file>

<file path=docProps/custom.xml><?xml version="1.0" encoding="utf-8"?>
<Properties xmlns="http://schemas.openxmlformats.org/officeDocument/2006/custom-properties" xmlns:vt="http://schemas.openxmlformats.org/officeDocument/2006/docPropsVTypes"/>
</file>