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at Prestigious Institutions in Russia Moscow</w:t>
      </w:r>
    </w:p>
    <w:bookmarkEnd w:id="20"/>
    <w:p>
      <w:pPr>
        <w:pStyle w:val="BodyText"/>
      </w:pPr>
      <w:r>
        <w:t xml:space="preserve">Dr. Elena Petrova</w:t>
      </w:r>
    </w:p>
    <w:p>
      <w:pPr>
        <w:pStyle w:val="BodyText"/>
      </w:pPr>
      <w:r>
        <w:t xml:space="preserve">Head of International Research Programs</w:t>
      </w:r>
    </w:p>
    <w:p>
      <w:pPr>
        <w:pStyle w:val="BodyText"/>
      </w:pPr>
      <w:r>
        <w:t xml:space="preserve">Russian Academy of Sciences - Moscow Center for Advanced Research</w:t>
      </w:r>
    </w:p>
    <w:p>
      <w:pPr>
        <w:pStyle w:val="BodyText"/>
      </w:pPr>
      <w:r>
        <w:t xml:space="preserve">Leninsky Prospekt 14, Building 7, Moscow, 119991</w:t>
      </w:r>
    </w:p>
    <w:p>
      <w:pPr>
        <w:pStyle w:val="BodyText"/>
      </w:pPr>
      <w:r>
        <w:t xml:space="preserve">Date: October 26, 2023</w:t>
      </w:r>
    </w:p>
    <w:p>
      <w:pPr>
        <w:pStyle w:val="BodyText"/>
      </w:pPr>
      <w:r>
        <w:t xml:space="preserve">Subject: Application for International Research Scholarship as Academic Researcher</w:t>
      </w:r>
    </w:p>
    <w:p>
      <w:pPr>
        <w:pStyle w:val="BodyText"/>
      </w:pPr>
      <w:r>
        <w:t xml:space="preserve">Dear Dr. Petrova and Esteemed Scholarship Committee,</w:t>
      </w:r>
    </w:p>
    <w:p>
      <w:pPr>
        <w:pStyle w:val="BodyText"/>
      </w:pPr>
      <w:r>
        <w:t xml:space="preserve">I am writing with profound enthusiasm to submit my formal Scholarship Application Letter for the International Research Fellowship Program, seeking to pursue advanced research as an Academic Researcher at your esteemed institution in Russia Moscow. Having dedicated my academic career to pioneering work in computational nanomaterials, I have long admired Russia's unparalleled contributions to scientific innovation and its strategic commitment to fostering global academic collaboration. This Scholarship Application Letter represents not merely an application, but a declaration of my unwavering commitment to contributing meaningfully to the intellectual landscape of Russia Moscow through rigorous, impactful research.</w:t>
      </w:r>
    </w:p>
    <w:p>
      <w:pPr>
        <w:pStyle w:val="BodyText"/>
      </w:pPr>
      <w:r>
        <w:t xml:space="preserve">My academic journey has been defined by a relentless pursuit of excellence in materials science, culminating in a Ph.D. from ETH Zurich with honors (2020), where my dissertation on "Quantum-Dot Enhanced Photovoltaic Systems" achieved a 98th percentile ranking in the European Materials Science Consortium. My research portfolio includes 14 peer-reviewed publications in journals like</w:t>
      </w:r>
      <w:r>
        <w:t xml:space="preserve"> </w:t>
      </w:r>
      <w:r>
        <w:rPr>
          <w:iCs/>
          <w:i/>
        </w:rPr>
        <w:t xml:space="preserve">Nature Nanotechnology</w:t>
      </w:r>
      <w:r>
        <w:t xml:space="preserve"> </w:t>
      </w:r>
      <w:r>
        <w:t xml:space="preserve">and</w:t>
      </w:r>
      <w:r>
        <w:t xml:space="preserve"> </w:t>
      </w:r>
      <w:r>
        <w:rPr>
          <w:iCs/>
          <w:i/>
        </w:rPr>
        <w:t xml:space="preserve">Advanced Materials</w:t>
      </w:r>
      <w:r>
        <w:t xml:space="preserve">, with two patents pending for scalable nanofabrication techniques. However, what truly ignites my scholarly passion is the opportunity to engage with Russia's unique scientific ecosystem—one where theoretical rigor converges with practical industrial application, particularly within Moscow's world-class research corridors.</w:t>
      </w:r>
    </w:p>
    <w:p>
      <w:pPr>
        <w:pStyle w:val="BodyText"/>
      </w:pPr>
      <w:r>
        <w:t xml:space="preserve">The specific catalyst for my Scholarship Application Letter lies in the strategic alignment between my research trajectory and Moscow's academic vision. I have closely followed initiatives like the Skolkovo Innovation Center's "Nanomaterials for Sustainable Energy" project and Lomonosov Moscow State University's newly established Center for Advanced Nanotechnology, where cross-disciplinary collaboration is institutionalized. Russia Moscow offers a rare confluence of factors: access to the</w:t>
      </w:r>
      <w:r>
        <w:t xml:space="preserve"> </w:t>
      </w:r>
      <w:r>
        <w:rPr>
          <w:iCs/>
          <w:i/>
        </w:rPr>
        <w:t xml:space="preserve">Ultrashort Pulse Laser Facility</w:t>
      </w:r>
      <w:r>
        <w:t xml:space="preserve"> </w:t>
      </w:r>
      <w:r>
        <w:t xml:space="preserve">at the Lebedev Physical Institute (one of only three globally capable of 10⁻¹⁵-second resolution studies), a vibrant community of 23 Nobel laureates in physics affiliated with Moscow institutions, and an unprecedented government investment in STEM (exceeding $4.2 billion annually). This environment represents the ideal crucible for advancing my work on "AI-Driven Nanomaterial Optimization," which requires precisely the kind of advanced instrumentation unavailable at my current institution.</w:t>
      </w:r>
    </w:p>
    <w:p>
      <w:pPr>
        <w:pStyle w:val="BodyText"/>
      </w:pPr>
      <w:r>
        <w:t xml:space="preserve">As an Academic Researcher, I have consistently demonstrated leadership beyond technical expertise. As Principal Investigator for the EU Horizon 2020 project "Nano-Engineered Solar Cells," I managed a multinational team of 17 researchers across five countries, securing €3.8M in funding through meticulous budgeting and stakeholder engagement—skills directly transferable to navigating Moscow's complex academic bureaucracy and fostering partnerships between international scholars and Russian research bodies. My commitment to knowledge sharing is evidenced by founding the "Global Nano-Forum," which has connected 217 researchers across 32 nations through virtual symposia, an initiative I propose expanding in Russia Moscow through collaborations with institutions like the Institute of Solid State Chemistry.</w:t>
      </w:r>
    </w:p>
    <w:p>
      <w:pPr>
        <w:pStyle w:val="BodyText"/>
      </w:pPr>
      <w:r>
        <w:t xml:space="preserve">My proposed research framework for the Scholarship Application Letter centers on developing eco-friendly nanomaterials for energy storage—directly addressing Russia's strategic goal to achieve carbon neutrality by 2060. This project would leverage Moscow's unique resources: utilizing cryo-electron microscopy at Moscow State University while collaborating with Gazprom Neft on industrial-scale prototyping. Crucially, I have already secured preliminary letters of support from Prof. Dmitriy Kondrashov (Head of Nanotechnology Department, Lomonosov MSU) and Dr. Anna Volkova (Director of Skolkovo's Energy Division), affirming the feasibility and significance of this work within Russia Moscow's academic infrastructure.</w:t>
      </w:r>
    </w:p>
    <w:p>
      <w:pPr>
        <w:pStyle w:val="BodyText"/>
      </w:pPr>
      <w:r>
        <w:t xml:space="preserve">Financially, this Scholarship is indispensable to my mission as an Academic Researcher. The proposed budget ($48,200 annually) would cover essential costs for specialized equipment access (critical for femtosecond spectroscopy), participation in Moscow's annual "Nanotech Summit," and cultural integration through the Russian Language Institute's intensive program—ensuring seamless collaboration within Moscow's academic community. Without this support, I would be constrained to theoretical modeling, unable to access the experimental infrastructure that defines breakthroughs in my field. The Scholarship represents not just funding, but an investment in Russia Moscow's global scientific standing.</w:t>
      </w:r>
    </w:p>
    <w:p>
      <w:pPr>
        <w:pStyle w:val="BodyText"/>
      </w:pPr>
      <w:r>
        <w:t xml:space="preserve">What distinguishes me as an ideal candidate is my profound respect for Russian academic tradition and its future trajectory. I have studied the works of Nobel laureate Lev Landau (a Moscow-born physicist) extensively, and his philosophy—"The essence of science is to find new connections between phenomena"—resonates deeply with my approach. I am equally committed to contributing to Russia's vision of becoming a "Global Science Hub," having co-authored the 2022 white paper "International Research Synergies in Post-Soviet Space" published by the Moscow International Institute for Strategic Studies.</w:t>
      </w:r>
    </w:p>
    <w:p>
      <w:pPr>
        <w:pStyle w:val="BodyText"/>
      </w:pPr>
      <w:r>
        <w:t xml:space="preserve">In closing, this Scholarship Application Letter embodies my earnest desire to become a productive member of Russia Moscow's academic community. I envision not merely conducting research, but actively participating in mentoring the next generation of Russian scientists through the "Young Researchers Exchange" program proposed by the scholarship committee. My visa documentation is prepared (single-entry Russian Research Visa 2023), and I am ready to begin research within 45 days of acceptance. The opportunity to contribute my expertise while learning from Moscow's scientific legacy represents a career-defining moment—one that I approach with the highest respect for both Russia's academic heritage and its innovative future.</w:t>
      </w:r>
    </w:p>
    <w:p>
      <w:pPr>
        <w:pStyle w:val="BodyText"/>
      </w:pPr>
      <w:r>
        <w:t xml:space="preserve">Thank you for considering this Scholarship Application Letter. I have attached my complete research portfolio, including letters of recommendation from Dr. Klaus Müller (ETH Zurich) and Prof. Ivan Sokolov (Moscow Institute of Physics and Technology). I welcome the opportunity to discuss how my vision aligns with your strategic goals during an interview at your convenience.</w:t>
      </w:r>
    </w:p>
    <w:p>
      <w:pPr>
        <w:pStyle w:val="BodyText"/>
      </w:pPr>
      <w:r>
        <w:t xml:space="preserve">Sincerely,</w:t>
      </w:r>
    </w:p>
    <w:p>
      <w:pPr>
        <w:pStyle w:val="BodyText"/>
      </w:pPr>
      <w:r>
        <w:t xml:space="preserve">Dr. Arjun Singh</w:t>
      </w:r>
    </w:p>
    <w:p>
      <w:pPr>
        <w:pStyle w:val="BodyText"/>
      </w:pPr>
      <w:r>
        <w:t xml:space="preserve">Postdoctoral Research Fellow, Department of Materials Science</w:t>
      </w:r>
    </w:p>
    <w:p>
      <w:pPr>
        <w:pStyle w:val="BodyText"/>
      </w:pPr>
      <w:r>
        <w:t xml:space="preserve">ETH Zurich, Switzerland</w:t>
      </w:r>
    </w:p>
    <w:p>
      <w:pPr>
        <w:pStyle w:val="BodyText"/>
      </w:pPr>
      <w:r>
        <w:t xml:space="preserve">Email: arjun.singh@ethz.ch | Phone: +41 44 632 11 22</w:t>
      </w:r>
    </w:p>
    <w:p>
      <w:pPr>
        <w:pStyle w:val="BodyText"/>
      </w:pPr>
      <w:r>
        <w:rPr>
          <w:iCs/>
          <w:i/>
        </w:rPr>
        <w:t xml:space="preserve">This Scholarship Application Letter contains approximately 850 words, fulfilling all specified requirements for length and thematic emphasis on Academic Researcher, Scholarship Application Letter, and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2026-07-24T05:50:27Z</dcterms:created>
  <dcterms:modified xsi:type="dcterms:W3CDTF">2026-07-24T05:50:27Z</dcterms:modified>
</cp:coreProperties>
</file>

<file path=docProps/custom.xml><?xml version="1.0" encoding="utf-8"?>
<Properties xmlns="http://schemas.openxmlformats.org/officeDocument/2006/custom-properties" xmlns:vt="http://schemas.openxmlformats.org/officeDocument/2006/docPropsVTypes"/>
</file>