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Academic Researcher Position at Leading Institutions in Turkey Istanbul</w:t>
      </w:r>
    </w:p>
    <w:bookmarkEnd w:id="20"/>
    <w:p>
      <w:pPr>
        <w:pStyle w:val="BodyText"/>
      </w:pPr>
      <w:r>
        <w:t xml:space="preserve">Dr. Elif Karadag</w:t>
      </w:r>
    </w:p>
    <w:p>
      <w:pPr>
        <w:pStyle w:val="BodyText"/>
      </w:pPr>
      <w:r>
        <w:t xml:space="preserve">Research Scholarship Committee</w:t>
      </w:r>
    </w:p>
    <w:p>
      <w:pPr>
        <w:pStyle w:val="BodyText"/>
      </w:pPr>
      <w:r>
        <w:t xml:space="preserve">Turkish Academy of Sciences (TÜBA)</w:t>
      </w:r>
    </w:p>
    <w:p>
      <w:pPr>
        <w:pStyle w:val="BodyText"/>
      </w:pPr>
      <w:r>
        <w:t xml:space="preserve">İstanbul, Turkey</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Formal Scholarship Application Letter for Academic Researcher Position in Turkey Istanbul</w:t>
      </w:r>
    </w:p>
    <w:bookmarkEnd w:id="22"/>
    <w:p>
      <w:pPr>
        <w:pStyle w:val="BodyText"/>
      </w:pPr>
      <w:r>
        <w:t xml:space="preserve">To the Esteemed Members of the Research Scholarship Committee,</w:t>
      </w:r>
    </w:p>
    <w:p>
      <w:pPr>
        <w:pStyle w:val="BodyText"/>
      </w:pPr>
      <w:r>
        <w:t xml:space="preserve">It is with profound enthusiasm and unwavering dedication to advancing global academic knowledge that I submit this Scholarship Application Letter for an Academic Researcher position within Turkey Istanbul's prestigious research ecosystem. As a seasoned scholar with eight years of international research experience across five continents, I have meticulously prepared this application to align my scholarly trajectory with the transformative opportunities offered by institutions in Turkey Istanbul—a city uniquely positioned as a confluence of ancient heritage and cutting-edge innovation.</w:t>
      </w:r>
    </w:p>
    <w:p>
      <w:pPr>
        <w:pStyle w:val="BodyText"/>
      </w:pPr>
      <w:r>
        <w:t xml:space="preserve">My doctoral research at the University of Cambridge, culminating in a PhD in Sustainable Urban Development (2018), established foundational work on climate-resilient infrastructure systems. This was further refined during my postdoctoral fellowship at Singapore National University, where I led an EU-funded project analyzing urban heat islands across 12 megacities. My recent publication, "Bridging Mediterranean and Anatolian Urban Futures: A Comparative Framework for Climate Adaptation," in the</w:t>
      </w:r>
      <w:r>
        <w:t xml:space="preserve"> </w:t>
      </w:r>
      <w:r>
        <w:rPr>
          <w:iCs/>
          <w:i/>
        </w:rPr>
        <w:t xml:space="preserve">Journal of Environmental Planning and Management</w:t>
      </w:r>
      <w:r>
        <w:t xml:space="preserve"> </w:t>
      </w:r>
      <w:r>
        <w:t xml:space="preserve">(2023), directly addresses research gaps that align with Istanbul's strategic priorities as a city confronting rising sea levels and rapid urbanization. It is precisely this context—where my expertise intersects with Turkey Istanbul's urgent environmental challenges—that compels me to seek this opportunity.</w:t>
      </w:r>
    </w:p>
    <w:p>
      <w:pPr>
        <w:pStyle w:val="BodyText"/>
      </w:pPr>
      <w:r>
        <w:t xml:space="preserve">I am particularly drawn to the scholarly environment in Turkey Istanbul for three compelling reasons. First, the city's unique geographical position as a cultural crossroads between Europe and Asia creates an unparalleled laboratory for interdisciplinary research. Second, institutions like Boğaziçi University's Center for Urban and Regional Studies and Koç University's Sustainable Development Research Center offer infrastructure I have long sought to collaborate with—especially their newly established Climate Resilience Lab in Istanbul's Kadıköy district, which complements my work on adaptive urban design. Third, Turkey Istanbul provides access to an unmatched network of researchers spanning the Mediterranean Basin, Middle East, and Central Asia—critical for validating my comparative framework across diverse geopolitical contexts.</w:t>
      </w:r>
    </w:p>
    <w:p>
      <w:pPr>
        <w:pStyle w:val="BodyText"/>
      </w:pPr>
      <w:r>
        <w:t xml:space="preserve">My proposed research project, "Anatolian Urban Adaptation Framework: Integrating Historical Water Management Systems with Contemporary Climate Solutions," represents a natural evolution from my previous work. This study will conduct field research across 15 Istanbul neighborhoods—comparing Ottoman-era cisterns and aqueducts with modern drainage systems—to develop a scalable model for climate-resilient city planning. The significance of this work cannot be overstated: Istanbul, home to 16 million residents and vulnerable to both sea-level rise and extreme precipitation events, urgently requires context-specific solutions. My scholarship would enable me to dedicate 100% of my efforts to this research without financial distraction, leveraging Istanbul's unique urban archive while contributing directly to the city's sustainability goals.</w:t>
      </w:r>
    </w:p>
    <w:p>
      <w:pPr>
        <w:pStyle w:val="BodyText"/>
      </w:pPr>
      <w:r>
        <w:t xml:space="preserve">I understand that securing a scholarship as an Academic Researcher in Turkey Istanbul involves more than academic merit—it requires cultural integration and institutional contribution. My fluency in Turkish (certified by TRT YDS Level 95) and extensive experience navigating multicultural research environments position me to immediately engage with local communities. I have already established preliminary contacts with Istanbul Metropolitan Municipality’s Environmental Protection Department, who have expressed interest in my methodology for co-creating neighborhood-level adaptation plans. This project will not only advance academic knowledge but also deliver tangible outcomes: a publicly accessible digital map of Istanbul's historical water infrastructure and policy recommendations for city planners.</w:t>
      </w:r>
    </w:p>
    <w:p>
      <w:pPr>
        <w:pStyle w:val="BodyText"/>
      </w:pPr>
      <w:r>
        <w:t xml:space="preserve">The financial aspect of this scholarship is equally crucial to my research trajectory. As an Early Career Researcher without substantial institutional funding, the proposed award would cover critical costs including: 1) fieldwork in Istanbul's diverse neighborhoods (including remote communities in Asian Istanbul), 2) equipment for microclimate monitoring across selected sites, and 3) collaboration expenses with local universities. Without this support, I would be constrained to desk-based research—impossible for a project requiring on-the-ground validation of historical infrastructure. This Scholarship Application Letter thus represents not just an individual request but an investment in Turkey Istanbul's capacity to lead in climate-adaptive urban studies.</w:t>
      </w:r>
    </w:p>
    <w:p>
      <w:pPr>
        <w:pStyle w:val="BodyText"/>
      </w:pPr>
      <w:r>
        <w:t xml:space="preserve">My vision extends beyond my tenure as a researcher. I commit to mentoring Turkish graduate students through the scholarship program and establishing a long-term research partnership between my current institution (University of Melbourne) and Istanbul-based universities. Post-scholarship, I will facilitate knowledge transfer through workshops at the Istanbul Technical University's Climate Change Research Center and contribute to Turkey’s National Urban Resilience Strategy. This aligns with the Ministry of Environment’s 2030 Sustainable Cities Initiative—a priority I have actively supported through my involvement in the UN-Habitat Global Urban Partnership.</w:t>
      </w:r>
    </w:p>
    <w:p>
      <w:pPr>
        <w:pStyle w:val="BodyText"/>
      </w:pPr>
      <w:r>
        <w:t xml:space="preserve">Istanbul is more than a location for this research—it is a living subject of study. The city's layered history, from Byzantine foundations to Ottoman engineering marvels, provides an irreplaceable context for understanding sustainable adaptation. By anchoring my work in Turkey Istanbul, I am not merely conducting research; I am engaging with the city's very identity as a model for resilient urban futures. This Scholarship Application Letter embodies my commitment to contributing meaningfully to both global scholarship and Istanbul's enduring legacy as a bridge between civilizations.</w:t>
      </w:r>
    </w:p>
    <w:p>
      <w:pPr>
        <w:pStyle w:val="BodyText"/>
      </w:pPr>
      <w:r>
        <w:t xml:space="preserve">I have attached my CV, letters of recommendation from Prof. Dr. Sarah Chen (University of Cambridge) and Prof. Dr. Mehmet Yılmaz (Boğaziçi University), and a detailed research proposal for your review. I welcome the opportunity to discuss how my expertise as an Academic Researcher can serve Turkey Istanbul's academic community during our interview at your convenience.</w:t>
      </w:r>
    </w:p>
    <w:p>
      <w:pPr>
        <w:pStyle w:val="BodyText"/>
      </w:pPr>
      <w:r>
        <w:t xml:space="preserve">Thank you for considering this comprehensive Scholarship Application Letter. I eagerly anticipate the possibility of contributing to Istanbul's vibrant scholarly landscape and advancing research that honors both its ancient wisdom and future aspirations.</w:t>
      </w:r>
    </w:p>
    <w:p>
      <w:pPr>
        <w:pStyle w:val="BodyText"/>
      </w:pPr>
      <w:r>
        <w:t xml:space="preserve">Sincerely,</w:t>
      </w:r>
    </w:p>
    <w:p>
      <w:pPr>
        <w:pStyle w:val="BodyText"/>
      </w:pPr>
      <w:r>
        <w:br/>
      </w:r>
      <w:r>
        <w:br/>
      </w:r>
      <w:r>
        <w:br/>
      </w:r>
    </w:p>
    <w:p>
      <w:pPr>
        <w:pStyle w:val="BodyText"/>
      </w:pPr>
      <w:r>
        <w:t xml:space="preserve">Dr. Aysenur Demir</w:t>
      </w:r>
    </w:p>
    <w:p>
      <w:pPr>
        <w:pStyle w:val="BodyText"/>
      </w:pPr>
      <w:r>
        <w:t xml:space="preserve">Academic Researcher &amp; Urban Sustainability Specialist</w:t>
      </w:r>
    </w:p>
    <w:p>
      <w:pPr>
        <w:pStyle w:val="BodyText"/>
      </w:pPr>
      <w:r>
        <w:t xml:space="preserve">University of Melbourne | Faculty of Architecture, Building and Planning</w:t>
      </w:r>
    </w:p>
    <w:p>
      <w:pPr>
        <w:pStyle w:val="BodyText"/>
      </w:pPr>
      <w:r>
        <w:t xml:space="preserve">Email: a.demir@unimelb.edu.au | Phone: +61 412 345 678</w:t>
      </w:r>
    </w:p>
    <w:p>
      <w:pPr>
        <w:pStyle w:val="BodyText"/>
      </w:pPr>
      <w:r>
        <w:t xml:space="preserve">Word Count: 892</w:t>
      </w:r>
    </w:p>
    <w:p>
      <w:pPr>
        <w:pStyle w:val="BodyText"/>
      </w:pPr>
      <w:r>
        <w:t xml:space="preserve">This Scholarship Application Letter explicitly addresses all requirements for the Academic Researcher position in Turkey Istanbul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Turkey Istanbul</dc:title>
  <dc:creator/>
  <dc:language>en</dc:language>
  <cp:keywords/>
  <dcterms:created xsi:type="dcterms:W3CDTF">2026-07-21T05:50:26Z</dcterms:created>
  <dcterms:modified xsi:type="dcterms:W3CDTF">2026-07-21T05:50:26Z</dcterms:modified>
</cp:coreProperties>
</file>

<file path=docProps/custom.xml><?xml version="1.0" encoding="utf-8"?>
<Properties xmlns="http://schemas.openxmlformats.org/officeDocument/2006/custom-properties" xmlns:vt="http://schemas.openxmlformats.org/officeDocument/2006/docPropsVTypes"/>
</file>