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Dubai Research Initiative</w:t>
      </w:r>
      <w:r>
        <w:br/>
      </w:r>
      <w:r>
        <w:t xml:space="preserve">United Arab Emirates University</w:t>
      </w:r>
      <w:r>
        <w:br/>
      </w:r>
      <w:r>
        <w:t xml:space="preserve">P.O. Box 129188, Dubai, United Arab Emirates</w:t>
      </w:r>
    </w:p>
    <w:bookmarkStart w:id="20" w:name="X9794fcbd8744b5dfdd9375723e49c835fc106e7"/>
    <w:p>
      <w:pPr>
        <w:pStyle w:val="Heading2"/>
      </w:pPr>
      <w:r>
        <w:t xml:space="preserve">Subject: Formal Scholarship Application for Academic Researcher Position at Dubai Research Initiative</w:t>
      </w:r>
    </w:p>
    <w:p>
      <w:pPr>
        <w:pStyle w:val="FirstParagraph"/>
      </w:pPr>
      <w:r>
        <w:t xml:space="preserve">Dear Scholarship Committee,</w:t>
      </w:r>
    </w:p>
    <w:p>
      <w:pPr>
        <w:pStyle w:val="BodyText"/>
      </w:pPr>
      <w:r>
        <w:t xml:space="preserve">I am writing to express my profound enthusiasm for the prestigious Academic Researcher scholarship opportunity at the Dubai Research Initiative within the United Arab Emirates. As a dedicated scholar with over seven years of specialized research experience in sustainable urban development and climate resilience, I have long admired Dubai's visionary commitment to transforming itself into a global hub for innovation and knowledge creation. This</w:t>
      </w:r>
      <w:r>
        <w:t xml:space="preserve"> </w:t>
      </w:r>
      <w:r>
        <w:rPr>
          <w:bCs/>
          <w:b/>
        </w:rPr>
        <w:t xml:space="preserve">Scholarship Application Letter</w:t>
      </w:r>
      <w:r>
        <w:t xml:space="preserve"> </w:t>
      </w:r>
      <w:r>
        <w:t xml:space="preserve">represents my earnest pursuit of contributing to the United Arab Emirates' ambitious research ecosystem while advancing my scholarly journey in the dynamic environment of Dubai.</w:t>
      </w:r>
    </w:p>
    <w:p>
      <w:pPr>
        <w:pStyle w:val="BodyText"/>
      </w:pPr>
      <w:r>
        <w:t xml:space="preserve">My academic foundation includes a Ph.D. in Environmental Science from the University of Cambridge, where I specialized in desert urbanization strategies under the guidance of Professor Eleanor Vance, a pioneer in arid-region sustainability studies. During my doctoral research, I developed an AI-driven modeling framework for predicting urban heat island effects in hyper-arid climates – work that was later published in</w:t>
      </w:r>
      <w:r>
        <w:t xml:space="preserve"> </w:t>
      </w:r>
      <w:r>
        <w:rPr>
          <w:iCs/>
          <w:i/>
        </w:rPr>
        <w:t xml:space="preserve">Nature Sustainability</w:t>
      </w:r>
      <w:r>
        <w:t xml:space="preserve"> </w:t>
      </w:r>
      <w:r>
        <w:t xml:space="preserve">(2022) and has since been adopted by municipal planning departments across the GCC region. This research directly aligns with the Dubai Research Initiative's focus areas, particularly its</w:t>
      </w:r>
      <w:r>
        <w:t xml:space="preserve"> </w:t>
      </w:r>
      <w:r>
        <w:rPr>
          <w:iCs/>
          <w:i/>
        </w:rPr>
        <w:t xml:space="preserve">Sustainable Cities Program</w:t>
      </w:r>
      <w:r>
        <w:t xml:space="preserve">, which seeks to address critical challenges faced by rapidly expanding metropolitan regions in the Middle East.</w:t>
      </w:r>
    </w:p>
    <w:p>
      <w:pPr>
        <w:pStyle w:val="BodyText"/>
      </w:pPr>
      <w:r>
        <w:t xml:space="preserve">As an</w:t>
      </w:r>
      <w:r>
        <w:t xml:space="preserve"> </w:t>
      </w:r>
      <w:r>
        <w:rPr>
          <w:bCs/>
          <w:b/>
        </w:rPr>
        <w:t xml:space="preserve">Academic Researcher</w:t>
      </w:r>
      <w:r>
        <w:t xml:space="preserve">, I have consistently bridged theoretical scholarship with practical implementation. My postdoctoral fellowship at the King Abdullah University of Science and Technology (KAUST) led to a collaborative project with Dubai Municipality's Green City Initiative, where I co-designed a heat mitigation strategy deployed across 42 public facilities in Dubai Knowledge Park. This initiative reduced ambient temperatures by up to 3.7°C during peak summer months – a tangible contribution that resonated deeply with the United Arab Emirates' national vision for sustainable urban living. I further honed my interdisciplinary approach through partnerships with MIT's Senseable City Lab, developing IoT sensor networks for real-time environmental monitoring in desert urban settings.</w:t>
      </w:r>
    </w:p>
    <w:p>
      <w:pPr>
        <w:pStyle w:val="BodyText"/>
      </w:pPr>
      <w:r>
        <w:t xml:space="preserve">What compels me most about this opportunity is Dubai's unique position as a living laboratory for cutting-edge research. The city’s rapid transformation from a coastal trading post to a global innovation capital embodies the very spirit of forward-thinking scholarship I aspire to advance. In the United Arab Emirates Dubai, I witness firsthand how strategic investments in knowledge infrastructure – such as the Mohammed Bin Rashid Al Maktoum Foundation's research grants and Dubai Future Accelerators' industry-academia partnerships – create unparalleled conditions for translational research. My proposed project, "</w:t>
      </w:r>
      <w:r>
        <w:rPr>
          <w:iCs/>
          <w:i/>
        </w:rPr>
        <w:t xml:space="preserve">AI-Optimized Water-Energy Nexus for Desert Megacities</w:t>
      </w:r>
      <w:r>
        <w:t xml:space="preserve">," directly addresses two critical UAE National Agenda goals: reducing carbon emissions by 40% by 2030 and establishing Dubai as the world's smartest city. This work would leverage Dubai's existing smart infrastructure while developing solutions applicable to global arid regions.</w:t>
      </w:r>
    </w:p>
    <w:p>
      <w:pPr>
        <w:pStyle w:val="BodyText"/>
      </w:pPr>
      <w:r>
        <w:t xml:space="preserve">The significance of this scholarship extends beyond personal academic advancement. I recognize that becoming an</w:t>
      </w:r>
      <w:r>
        <w:t xml:space="preserve"> </w:t>
      </w:r>
      <w:r>
        <w:rPr>
          <w:bCs/>
          <w:b/>
        </w:rPr>
        <w:t xml:space="preserve">Academic Researcher</w:t>
      </w:r>
      <w:r>
        <w:t xml:space="preserve"> </w:t>
      </w:r>
      <w:r>
        <w:t xml:space="preserve">in the United Arab Emirates Dubai requires more than technical expertise – it demands cultural fluency and a commitment to collaborative knowledge creation. During my research visits to Dubai, I've engaged with local stakeholders including the Environment Agency – Abu Dhabi and the Smart Dubai Office, understanding that successful innovation must integrate Emirati values with global best practices. My upcoming work will include co-developing training modules for UAE-based researchers on ethical AI applications in environmental management, ensuring knowledge transfer that empowers local talent. This approach embodies the United Arab Emirates' strategic vision to "localize" research expertise while contributing to global scientific discourse.</w:t>
      </w:r>
    </w:p>
    <w:p>
      <w:pPr>
        <w:pStyle w:val="BodyText"/>
      </w:pPr>
      <w:r>
        <w:t xml:space="preserve">My research trajectory demonstrates consistent alignment with Dubai's innovation ecosystem. I have secured $240,000 in external funding through competitive grants including the ERC Starting Grant (2021) and the GCC Climate Innovation Fund. I have presented at 15 international conferences, including the International Conference on Smart Cities in Abu Dhabi (2023), where my keynote on "Resilience by Design" was selected as a top-3 talk by Dubai Future Foundation judges. Crucially, I've established relationships with potential collaborators including Dr. Khalid Al Mheiri of Dubai Institute of Technology and Professor Fatima Al Mansoori at UAE University – all committed to advancing research in the Gulf region.</w:t>
      </w:r>
    </w:p>
    <w:p>
      <w:pPr>
        <w:pStyle w:val="BodyText"/>
      </w:pPr>
      <w:r>
        <w:t xml:space="preserve">Choosing to pursue this scholarship in the United Arab Emirates Dubai would represent a pivotal step in my career. Unlike traditional academic environments, Dubai offers an unprecedented convergence of world-class research facilities (such as the Mohammed bin Rashid Al Maktoum Solar Park's R&amp;D wing), multinational corporations seeking innovation partners, and a government that actively champions "research-driven economic diversification." I am particularly inspired by the UAE's 2050 Net Zero Strategy, which creates an urgent yet fertile context for my work on resource optimization systems. This scholarship would provide the essential platform to establish a research group focused on solving Dubai-specific challenges with globally applicable methodologies.</w:t>
      </w:r>
    </w:p>
    <w:p>
      <w:pPr>
        <w:pStyle w:val="BodyText"/>
      </w:pPr>
      <w:r>
        <w:t xml:space="preserve">My commitment extends beyond my own project. I intend to mentor Emirati graduate students through the scholarship's professional development component, contributing to the United Arab Emirates' mission of building local research capacity. Having observed Dubai's rapid growth from a regional hub to a global knowledge leader, I am eager to help develop the next generation of Emirati researchers who will continue this legacy. This aligns perfectly with Dubai Research Initiative's goal of "cultivating homegrown intellectual capital through strategic international collaboration."</w:t>
      </w:r>
    </w:p>
    <w:p>
      <w:pPr>
        <w:pStyle w:val="BodyText"/>
      </w:pPr>
      <w:r>
        <w:t xml:space="preserve">As an Academic Researcher deeply committed to impactful scholarship, I view this opportunity not merely as a funding source but as an invitation to join the forefront of knowledge creation in one of the world's most dynamic research environments. The United Arab Emirates Dubai represents a unique confluence where visionary leadership meets pragmatic innovation – exactly where transformative academic research thrives. I am prepared to bring my expertise in urban sustainability modeling, interdisciplinary collaboration skills, and unwavering dedication to contributing meaningful solutions to the challenges facing our shared future.</w:t>
      </w:r>
    </w:p>
    <w:p>
      <w:pPr>
        <w:pStyle w:val="BodyText"/>
      </w:pPr>
      <w:r>
        <w:t xml:space="preserve">Thank you for considering this comprehensive Scholarship Application Letter. I welcome the opportunity to discuss how my research vision aligns with the Dubai Research Initiative's strategic objectives during an interview at your convenience. My curriculum vitae, research portfolio, and three reference letters are enclosed for your review.</w:t>
      </w:r>
    </w:p>
    <w:p>
      <w:pPr>
        <w:pStyle w:val="BodyText"/>
      </w:pPr>
      <w:r>
        <w:t xml:space="preserve">Sincerely,</w:t>
      </w:r>
      <w:r>
        <w:br/>
      </w:r>
      <w:r>
        <w:t xml:space="preserve">[Your Full Name]</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