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Accounting</w:t>
      </w:r>
      <w:r>
        <w:t xml:space="preserve"> </w:t>
      </w:r>
      <w:r>
        <w:t xml:space="preserve">Studies</w:t>
      </w:r>
      <w:r>
        <w:t xml:space="preserve"> </w:t>
      </w:r>
      <w:r>
        <w:t xml:space="preserve">in</w:t>
      </w:r>
      <w:r>
        <w:t xml:space="preserve"> </w:t>
      </w:r>
      <w:r>
        <w:t xml:space="preserve">Lyon,</w:t>
      </w:r>
      <w:r>
        <w:t xml:space="preserve"> </w:t>
      </w:r>
      <w:r>
        <w:t xml:space="preserve">France</w:t>
      </w:r>
    </w:p>
    <w:bookmarkStart w:id="20" w:name="Xb0c4dc8215dcbd0dba827803f3d092887c126a8"/>
    <w:p>
      <w:pPr>
        <w:pStyle w:val="Heading1"/>
      </w:pPr>
      <w:r>
        <w:t xml:space="preserve">Scholarship Application Letter: Pursuing Excellence in Accounting at Lyon, France</w:t>
      </w:r>
    </w:p>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International Accounting Scholarships offered by the University of Lyon. As a highly motivated and academically accomplished student aspiring to become a certified Accountant, my academic trajectory, professional aspirations, and deep commitment to contributing meaningfully to the financial ecosystem of France have led me unequivocally to seek advanced studies in Lyon—a city renowned as a dynamic hub for commerce, finance, and European economic integration. This Scholarship Application Letter serves not merely as an application but as a testament to my preparedness, passion, and strategic alignment with the academic excellence and cultural richness of France Lyon.</w:t>
      </w:r>
    </w:p>
    <w:p>
      <w:pPr>
        <w:pStyle w:val="BodyText"/>
      </w:pPr>
      <w:r>
        <w:t xml:space="preserve">My academic foundation in accounting began during my undergraduate studies at [Your University Name], where I graduated with honors (GPA: 3.8/4.0) in Financial Management. Throughout my program, I immersed myself in advanced coursework including International Financial Reporting Standards (IFRS), Cost Accounting, Corporate Taxation, and Auditing Principles. My thesis, "The Impact of Digital Transformation on Audit Efficiency in Multinational Corporations," earned departmental recognition for its innovative analysis of blockchain applications in financial verification—a topic directly relevant to evolving accounting practices across Europe. Crucially, this research solidified my understanding that France Lyon is not just a geographical location but a critical nexus for the future of European accounting standards and cross-border financial governance.</w:t>
      </w:r>
    </w:p>
    <w:p>
      <w:pPr>
        <w:pStyle w:val="BodyText"/>
      </w:pPr>
      <w:r>
        <w:t xml:space="preserve">Why France Lyon? The strategic significance of Lyon as a secondary financial center in France cannot be overstated. As Europe’s fourth-largest metropolitan area, Lyon hosts over 10,000 companies in the finance and professional services sector, including major branches of Deloitte, PwC, and local firms like Mazars France. The city’s proximity to Geneva (a global financial hub) and its status as a gateway to Southern Europe make it an unparalleled environment for studying accounting within the EU context. Lyon’s unique position allows students to engage with both French-specific accounting frameworks (Plan Comptable Général - PCG) and international standards, preparing graduates for roles in multinational corporations or European regulatory bodies. I am particularly drawn to the University of Lyon’s specialized Master in International Accounting, which integrates mandatory internships with firms like KPMG Lyon and provides rigorous training in French legal compliance—a requirement for any Accountant operating within the European Union market.</w:t>
      </w:r>
    </w:p>
    <w:p>
      <w:pPr>
        <w:pStyle w:val="BodyText"/>
      </w:pPr>
      <w:r>
        <w:t xml:space="preserve">My professional development further underscores my readiness for this scholarship. I completed a six-month internship at [Local Accounting Firm Name], where I assisted in preparing financial statements for SMEs under PCG guidelines, conducted tax compliance audits, and utilized French accounting software (such as Sage and Ciel). This experience taught me the importance of precision, cultural nuance in client communication, and ethical rigor—qualities essential for an Accountant navigating France’s meticulous fiscal landscape. I also volunteered as a finance coordinator for a non-profit serving immigrant communities in [Your City], managing budgets up to €500K while liaising with French Ministry of Finance officials. This role honed my bilingual proficiency (fluent in English and French at C1 level), cross-cultural negotiation skills, and understanding of how accounting practices directly impact social inclusion—values deeply embedded in Lyon’s community-oriented business ethos.</w:t>
      </w:r>
    </w:p>
    <w:p>
      <w:pPr>
        <w:pStyle w:val="BodyText"/>
      </w:pPr>
      <w:r>
        <w:t xml:space="preserve">The Scholarship Application Letter is not merely a request for financial aid; it is a commitment to leverage this opportunity to become an Accountant who bridges global best practices with French fiscal tradition. My career vision aligns precisely with France Lyon’s economic priorities: I aim to specialize in sustainable finance and ESG (Environmental, Social, Governance) accounting—a growing field where Lyon firms like EY France are pioneering frameworks. Post-graduation, I plan to join an accounting firm in Lyon’s business district (La Part-Dieu), contributing to projects that help French SMEs meet EU Green Deal compliance standards. This scholarship will remove critical financial barriers, enabling me to fully engage with academic resources (e.g., the Lyon School of Business’ European Accounting Observatory), access industry events like the Paris International Accounting Conference held in Lyon, and participate in the university’s "Accounting for Social Impact" initiative—a program directly addressing France’s 2030 sustainability goals.</w:t>
      </w:r>
    </w:p>
    <w:p>
      <w:pPr>
        <w:pStyle w:val="BodyText"/>
      </w:pPr>
      <w:r>
        <w:t xml:space="preserve">France Lyon offers an unparalleled ecosystem for an aspiring Accountant. Its blend of historic financial institutions (like the Lyon Stock Exchange) and cutting-edge fintech startups creates a unique learning environment. The city’s vibrant cultural scene—boasting UNESCO-listed sites, world-class culinary traditions, and a student population that embraces global diversity—ensures I will thrive both academically and personally. Crucially, Lyon’s emphasis on work-life balance (a cornerstone of French professional culture) ensures that I can maintain the focus required for rigorous accounting studies without compromising well-being—a value I deeply respect as someone who has experienced the burnout common in high-pressure finance environments.</w:t>
      </w:r>
    </w:p>
    <w:p>
      <w:pPr>
        <w:pStyle w:val="BodyText"/>
      </w:pPr>
      <w:r>
        <w:t xml:space="preserve">I recognize that this scholarship is not merely an investment in my education but a catalyst for broader economic contribution. As an Accountant, I will uphold the highest ethical standards—principles enshrined in France’s Code de Déontologie des Comptables and reinforced by Lyon’s academic rigor. My commitment to integrity was demonstrated when I reported a critical error in a client’s VAT filing during my internship, risking temporary professional discomfort to ensure regulatory compliance. This incident exemplifies the meticulousness required of any Accountant operating within France's complex tax code—a quality I will refine through this scholarship.</w:t>
      </w:r>
    </w:p>
    <w:p>
      <w:pPr>
        <w:pStyle w:val="BodyText"/>
      </w:pPr>
      <w:r>
        <w:t xml:space="preserve">The financial burden of tuition and living costs in Lyon is significant, especially for an international student. Without this scholarship, securing a fully funded position would be improbable. The support from your committee would allow me to dedicate 100% of my energy to mastering advanced French accounting methodologies, engaging with faculty like Professor [Name], and collaborating on research projects such as the university’s ongoing study of "Digitalization in Public Sector Accounting." This investment will yield measurable returns: I estimate contributing €5,200 annually in local economic activity (through tuition, housing, and community engagement) while building a pipeline for future scholarship recipients from my home country.</w:t>
      </w:r>
    </w:p>
    <w:p>
      <w:pPr>
        <w:pStyle w:val="BodyText"/>
      </w:pPr>
      <w:r>
        <w:t xml:space="preserve">In conclusion, this Scholarship Application Letter embodies my resolve to excel as an Accountant within France Lyon’s esteemed professional community. I have meticulously aligned my academic achievements, cultural adaptability, and career vision with the unique opportunities Lyon provides. I am prepared to honor this trust by embodying the highest standards of financial expertise and ethical leadership in every aspect of my studies and future practice. Thank you for considering my application—I eagerly anticipate the possibility of contributing to Lyon’s legacy as a center of accounting innovation.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Student ID: [Your ID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Accounting Studies in Lyon, France</dc:title>
  <dc:creator/>
  <cp:keywords/>
  <dcterms:created xsi:type="dcterms:W3CDTF">2025-12-10T10:23:00Z</dcterms:created>
  <dcterms:modified xsi:type="dcterms:W3CDTF">2025-12-10T10:23:00Z</dcterms:modified>
</cp:coreProperties>
</file>

<file path=docProps/custom.xml><?xml version="1.0" encoding="utf-8"?>
<Properties xmlns="http://schemas.openxmlformats.org/officeDocument/2006/custom-properties" xmlns:vt="http://schemas.openxmlformats.org/officeDocument/2006/docPropsVTypes"/>
</file>