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12 Rue de la République</w:t>
      </w:r>
      <w:r>
        <w:br/>
      </w:r>
      <w:r>
        <w:t xml:space="preserve">13001 Marseille</w:t>
      </w:r>
      <w:r>
        <w:br/>
      </w:r>
      <w:r>
        <w:t xml:space="preserve">France</w:t>
      </w:r>
    </w:p>
    <w:bookmarkStart w:id="20" w:name="X2b523d01732b1e2ef338456d38ff2e9caa559ca"/>
    <w:p>
      <w:pPr>
        <w:pStyle w:val="Heading2"/>
      </w:pPr>
      <w:r>
        <w:t xml:space="preserve">Subject: Scholarship Application for Master's Program in Accounting at Aix-Marseille University</w:t>
      </w:r>
    </w:p>
    <w:p>
      <w:pPr>
        <w:pStyle w:val="FirstParagraph"/>
      </w:pPr>
      <w:r>
        <w:t xml:space="preserve">Dear Esteemed Scholarship Committee,</w:t>
      </w:r>
    </w:p>
    <w:p>
      <w:pPr>
        <w:pStyle w:val="BodyText"/>
      </w:pPr>
      <w:r>
        <w:t xml:space="preserve">I am writing with profound enthusiasm to submit my application for the International Student Scholarship supporting advanced studies in accounting, specifically targeting the Master's Program in Financial Accounting at Aix-Marseille University (AMU) in France Marseille. This institution represents not merely an academic destination but a strategic convergence point for global financial expertise—making it the ideal environment for me to cultivate my aspirations as a professional Accountant within Europe’s dynamic economic landscape.</w:t>
      </w:r>
    </w:p>
    <w:p>
      <w:pPr>
        <w:pStyle w:val="BodyText"/>
      </w:pPr>
      <w:r>
        <w:t xml:space="preserve">My journey toward specializing in accounting began during my undergraduate studies at the University of Lagos, where I graduated with honors in Accounting (CGA designation). Throughout my academic path, I've consistently demonstrated exceptional aptitude for financial analysis and regulatory compliance. However, it was during an internship at Deloitte Nigeria that I experienced the transformative power of internationally recognized accounting standards—standards which form the bedrock of France Marseille's thriving business ecosystem. Witnessing how French GAAP (Generally Accepted Accounting Principles) and IFRS principles facilitated seamless cross-border transactions for multinational corporations operating in Marseille’s port city cemented my resolve to master these frameworks within their cultural and regulatory context.</w:t>
      </w:r>
    </w:p>
    <w:p>
      <w:pPr>
        <w:pStyle w:val="BodyText"/>
      </w:pPr>
      <w:r>
        <w:t xml:space="preserve">France Marseille is not merely a geographical location but a living laboratory for accounting excellence. As the second-largest urban area in France and a gateway to Mediterranean trade, Marseille hosts over 20,000 businesses—including major ports, international logistics firms, and EU financial services hubs—where nuanced accounting practices directly impact regional economic vitality. The city’s unique position as a bridge between Europe, Africa, and the Middle East creates unparalleled opportunities for an Accountant to develop cross-cultural financial acumen. I am particularly drawn to AMU’s specialized curriculum in International Taxation and Financial Reporting under Professor Laurent Dubois, whose research on EU-Mediterranean fiscal harmonization aligns perfectly with my career vision. The university’s partnership with Marseille Chamber of Commerce further offers practical exposure to real-world accounting challenges within this vibrant economic environment.</w:t>
      </w:r>
    </w:p>
    <w:p>
      <w:pPr>
        <w:pStyle w:val="BodyText"/>
      </w:pPr>
      <w:r>
        <w:t xml:space="preserve">My academic record reflects rigorous dedication: I maintained a 3.8/4.0 GPA, published two research papers on "Digital Transformation in African Accounting Systems" (now cited in three international journals), and led a team that won the National Financial Analysis Competition. Yet beyond technical competence, I possess the cultural adaptability critical for success as an Accountant in France Marseille. During a three-month study program at Sciences Po Paris last year, I immersed myself in French business culture—mastering professional communication protocols and understanding how local accounting traditions interact with European directives. This experience confirmed my ability to thrive in Marseille's multicultural professional sphere, where 37% of businesses operate across multiple continents.</w:t>
      </w:r>
    </w:p>
    <w:p>
      <w:pPr>
        <w:pStyle w:val="BodyText"/>
      </w:pPr>
      <w:r>
        <w:t xml:space="preserve">Financial constraints currently present the most significant barrier to my academic advancement. While I secured partial funding from my home institution, the full tuition and living expenses for a two-year Master’s program in France Marseille exceed my family’s capacity without external support. This scholarship would not only cover 70% of my annual costs but also alleviate the necessity for extensive part-time work, allowing me to fully engage with AMU's intensive curriculum and Marseille's professional networks. I have calculated that this investment would reduce my debt burden by €15,000 compared to a standard loan-based financing model—freeing me to dedicate 12+ hours weekly to case studies and internships with firms like PwC Marseille or local SMEs navigating EU regulations post-Brexit.</w:t>
      </w:r>
    </w:p>
    <w:p>
      <w:pPr>
        <w:pStyle w:val="BodyText"/>
      </w:pPr>
      <w:r>
        <w:t xml:space="preserve">My long-term vision extends beyond personal achievement. I intend to establish an accounting consultancy in France Marseille specializing in cross-border compliance for African-European trade, addressing a critical gap identified by the Mediterranean Business Association (2023). As an Accountant with deep roots in Francophone Africa and advanced training under European standards, I aim to help small businesses navigate complex financial landscapes—contributing to Marseille’s goal of becoming Europe’s foremost Mediterranean economic hub. This scholarship represents more than tuition assistance; it is a strategic catalyst for creating jobs and fostering sustainable trade relationships that strengthen the France Marseille economy.</w:t>
      </w:r>
    </w:p>
    <w:p>
      <w:pPr>
        <w:pStyle w:val="BodyText"/>
      </w:pPr>
      <w:r>
        <w:t xml:space="preserve">I have attached all required documentation, including academic transcripts, letters of recommendation from Professor Amina Nkosi (Head of Accounting, University of Lagos) and Mr. Pierre Moreau (Tax Director at KPMG Paris), along with proof of language proficiency in French (DELF B2). I am prepared for an interview at your earliest convenience and welcome the opportunity to discuss how my background aligns with your mission to cultivate globally minded Accountants.</w:t>
      </w:r>
    </w:p>
    <w:p>
      <w:pPr>
        <w:pStyle w:val="BodyText"/>
      </w:pPr>
      <w:r>
        <w:t xml:space="preserve">Thank you for considering this Scholarship Application Letter. I am deeply committed to leveraging this opportunity to contribute meaningfully as a financial steward in France Marseille’s evolving marketplace. My ambition is not merely personal success but the advancement of accounting practices that serve communities across continents—starting with the vibrant heart of Southern Europe where I will pursue my studies.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Program in France Marseille</dc:title>
  <dc:creator/>
  <dc:language>en</dc:language>
  <cp:keywords/>
  <dcterms:created xsi:type="dcterms:W3CDTF">2025-12-10T07:05:36Z</dcterms:created>
  <dcterms:modified xsi:type="dcterms:W3CDTF">2025-12-10T07:05:36Z</dcterms:modified>
</cp:coreProperties>
</file>

<file path=docProps/custom.xml><?xml version="1.0" encoding="utf-8"?>
<Properties xmlns="http://schemas.openxmlformats.org/officeDocument/2006/custom-properties" xmlns:vt="http://schemas.openxmlformats.org/officeDocument/2006/docPropsVTypes"/>
</file>