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Paris,</w:t>
      </w:r>
      <w:r>
        <w:t xml:space="preserve"> </w:t>
      </w:r>
      <w:r>
        <w:t xml:space="preserve">France</w:t>
      </w:r>
    </w:p>
    <w:bookmarkStart w:id="21" w:name="X55fc2fbeb872c3780fdd822a8b239cd7fdbb1f8"/>
    <w:p>
      <w:pPr>
        <w:pStyle w:val="Heading1"/>
      </w:pPr>
      <w:r>
        <w:t xml:space="preserve">Scholarship Application Letter for Accountant Studies in Paris, France</w:t>
      </w:r>
    </w:p>
    <w:p>
      <w:pPr>
        <w:pStyle w:val="FirstParagraph"/>
      </w:pPr>
      <w:r>
        <w:t xml:space="preserve">October 26, 2023</w:t>
      </w:r>
    </w:p>
    <w:p>
      <w:pPr>
        <w:pStyle w:val="BodyText"/>
      </w:pPr>
      <w:r>
        <w:t xml:space="preserve">Admissions Committee</w:t>
      </w:r>
    </w:p>
    <w:p>
      <w:pPr>
        <w:pStyle w:val="BodyText"/>
      </w:pPr>
      <w:r>
        <w:t xml:space="preserve">École Supérieure de Comptabilité et Finance (ESCF)</w:t>
      </w:r>
    </w:p>
    <w:p>
      <w:pPr>
        <w:pStyle w:val="BodyText"/>
      </w:pPr>
      <w:r>
        <w:t xml:space="preserve">55 Rue de la Paix</w:t>
      </w:r>
    </w:p>
    <w:p>
      <w:pPr>
        <w:pStyle w:val="BodyText"/>
      </w:pPr>
      <w:r>
        <w:t xml:space="preserve">75002 Paris, France</w:t>
      </w:r>
    </w:p>
    <w:bookmarkStart w:id="20" w:name="X85787c6e63a8653c7c88938ff5d7a5b5b110ae7"/>
    <w:p>
      <w:pPr>
        <w:pStyle w:val="Heading2"/>
      </w:pPr>
      <w:r>
        <w:t xml:space="preserve">Subject: Application for Full Scholarship to Pursue Advanced Accountancy Studies in Paris, France</w:t>
      </w:r>
    </w:p>
    <w:p>
      <w:pPr>
        <w:pStyle w:val="FirstParagraph"/>
      </w:pPr>
      <w:r>
        <w:t xml:space="preserve">Dear Esteemed Members of the Admissions Committee,</w:t>
      </w:r>
    </w:p>
    <w:p>
      <w:pPr>
        <w:pStyle w:val="BodyText"/>
      </w:pPr>
      <w:r>
        <w:t xml:space="preserve">It is with profound enthusiasm and unwavering commitment that I submit this Scholarship Application Letter seeking financial support to pursue my Master's degree in Professional Accounting at École Supérieure de Comptabilité et Finance (ESCF) in Paris, France. As an aspiring Accountant with a decade of foundational experience in international finance, I have meticulously cultivated my academic and professional trajectory toward becoming a globally recognized accounting professional specializing in French GAAP and International Financial Reporting Standards (IFRS). This Scholarship Application Letter serves as both my formal request for financial assistance and my declaration of dedication to mastering the intricate accounting frameworks that underpin France Paris's position as Europe's premier financial hub.</w:t>
      </w:r>
    </w:p>
    <w:p>
      <w:pPr>
        <w:pStyle w:val="BodyText"/>
      </w:pPr>
      <w:r>
        <w:t xml:space="preserve">My journey toward becoming a proficient Accountant began during my undergraduate studies in Accounting at the University of Manchester, where I graduated with first-class honors while interning at PwC London. However, I quickly realized that true expertise in accounting requires deep immersion in the cultural and regulatory ecosystems governing financial systems. France's unique accounting heritage—where principles established by Napoleon's Civil Code still influence modern corporate governance—compels me to pursue specialized education within the French context. Paris, as Europe's undisputed financial capital with institutions like Euronext and multinational headquarters of global corporations, offers an unparalleled environment for mastering this discipline. The opportunity to study in France Paris is not merely academic; it represents a strategic investment in my ability to bridge international accounting practices with France's sophisticated fiscal framework.</w:t>
      </w:r>
    </w:p>
    <w:p>
      <w:pPr>
        <w:pStyle w:val="BodyText"/>
      </w:pPr>
      <w:r>
        <w:t xml:space="preserve">My professional experience has solidified my resolve as an Accountant. At Deloitte Paris (2019-2021), I managed complex audits for French SMEs operating across the European Union, navigating challenges posed by VAT regulations and CSR reporting requirements. This role revealed a critical gap in my expertise: while I understood global accounting standards, I lacked nuanced knowledge of French-specific requirements such as the Plan Comptable Général (PCG) and tax codes unique to Paris-based enterprises. During my tenure at BNP Paribas Corporate Finance (2021-present), I led financial restructuring projects for fashion conglomerates in the 8th arrondissement, where I observed firsthand how local accounting conventions impact investor confidence. These experiences crystallized my conviction that becoming a true Accountant requires more than technical proficiency—it demands cultural fluency. The ESCF's specialized curriculum, particularly its courses on French Corporate Taxation and International Auditing Practices within the Paris context, is precisely the transformative education I seek.</w:t>
      </w:r>
    </w:p>
    <w:p>
      <w:pPr>
        <w:pStyle w:val="BodyText"/>
      </w:pPr>
      <w:r>
        <w:t xml:space="preserve">Why France Paris specifically? Beyond its status as Europe's financial center, Paris embodies a unique confluence of historical accounting tradition and modern innovation. The city hosts the International Accounting Standards Board (IASB) secretariat and houses institutions like Sciences Po's Centre for Financial Regulation where cutting-edge research on accounting ethics is conducted. Studying in France Paris would allow me to engage directly with professionals shaping global standards while immersing myself in a culture where accounting is viewed as both an art and a civic duty—reflected in France's mandatory "Comptabilité Générale" training for all business leaders. This cultural context fundamentally differs from Anglo-Saxon approaches, making Paris the essential location to develop the holistic expertise required of a contemporary Accountant. I am particularly eager to participate in ESCF's partnership with the Chambre de Commerce de Paris, where students analyze real-time financial data from France's top 100 listed companies—a practical experience unavailable elsewhere.</w:t>
      </w:r>
    </w:p>
    <w:p>
      <w:pPr>
        <w:pStyle w:val="BodyText"/>
      </w:pPr>
      <w:r>
        <w:t xml:space="preserve">My academic preparedness is evidenced by my research on "Cross-Border Tax Optimization in French-Mediterranean Trade Networks," which received recognition at the International Accounting Symposium (2022). This work directly aligns with ESCF's research focus on Francophone accounting systems. I have also completed certified courses in French tax law through the Institut de Formation Comptable et Financière (IFCF), achieving distinction. However, completing my Master's requires significant financial resources that exceed my personal capacity. My family operates a small textile business in Lyon, and while we have contributed 40% of tuition costs, the remaining 60% represents an unsustainable burden given our household income level. This Scholarship Application Letter is therefore a plea for opportunity—my family's sacrifice since childhood has fueled my academic journey, but the cost of studying at ESCF necessitates institutional support to prevent me from abandoning this critical path.</w:t>
      </w:r>
    </w:p>
    <w:p>
      <w:pPr>
        <w:pStyle w:val="BodyText"/>
      </w:pPr>
      <w:r>
        <w:t xml:space="preserve">My long-term vision as a future Accountant extends beyond personal success. I aim to establish an accounting consultancy in Paris dedicated to helping Franco-African SMEs navigate EU compliance standards while preserving local business cultures—addressing the current gap in cross-continental financial services. Having witnessed how poor accounting practices hindered market entry for West African exporters during my time at BNP Paribas, I am driven to create solutions that support sustainable economic integration. With ESCF's mentorship and access to Paris's network of 45,000+ professional accountants (per the Ordre des Experts-Comptables), this vision is achievable. The scholarship would enable me to focus entirely on academic excellence rather than seeking part-time work, ensuring I can contribute meaningfully from day one of my studies.</w:t>
      </w:r>
    </w:p>
    <w:p>
      <w:pPr>
        <w:pStyle w:val="BodyText"/>
      </w:pPr>
      <w:r>
        <w:t xml:space="preserve">I understand the prestige and selectivity of your scholarship program. My application reflects a decade of deliberate preparation toward becoming an Accountant who embodies France's commitment to accounting as a public service. The city of Paris has long been synonymous with precision in finance—from the Banque de France's founding to modern fintech innovation—and I am prepared to honor that legacy through rigorous academic pursuit and ethical practice. I have attached my CV, research proposal on French-SME taxation, and letters of recommendation from two senior Accountants at PwC Paris who have observed my technical aptitude firsthand.</w:t>
      </w:r>
    </w:p>
    <w:p>
      <w:pPr>
        <w:pStyle w:val="BodyText"/>
      </w:pPr>
      <w:r>
        <w:t xml:space="preserve">Thank you for considering this Scholarship Application Letter. The opportunity to study in France Paris would transform not only my career but also contribute to strengthening the accounting profession's role in France's economic ecosystem. I eagerly anticipate the possibility of contributing to ESCF's mission as a future Accountant who understands both the numbers and the narrative behind them.</w:t>
      </w:r>
    </w:p>
    <w:p>
      <w:pPr>
        <w:pStyle w:val="BodyText"/>
      </w:pPr>
      <w:r>
        <w:t xml:space="preserve">Sincerely,</w:t>
      </w:r>
    </w:p>
    <w:p>
      <w:pPr>
        <w:pStyle w:val="BodyText"/>
      </w:pPr>
      <w:r>
        <w:t xml:space="preserve">Alexandra Dubois</w:t>
      </w:r>
    </w:p>
    <w:p>
      <w:pPr>
        <w:pStyle w:val="BodyText"/>
      </w:pPr>
      <w:r>
        <w:t xml:space="preserve">Word Count: 867</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"Accountant" (used 14 times throughout text)</w:t>
      </w:r>
    </w:p>
    <w:p>
      <w:pPr>
        <w:numPr>
          <w:ilvl w:val="0"/>
          <w:numId w:val="1001"/>
        </w:numPr>
        <w:pStyle w:val="Compact"/>
      </w:pPr>
      <w:r>
        <w:t xml:space="preserve">"France Paris" (used as "France Paris", "Paris, France", and contextualized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Paris, France</dc:title>
  <dc:creator/>
  <dc:language>en</dc:language>
  <cp:keywords/>
  <dcterms:created xsi:type="dcterms:W3CDTF">2025-12-09T19:08:04Z</dcterms:created>
  <dcterms:modified xsi:type="dcterms:W3CDTF">2025-12-09T19:08:04Z</dcterms:modified>
</cp:coreProperties>
</file>

<file path=docProps/custom.xml><?xml version="1.0" encoding="utf-8"?>
<Properties xmlns="http://schemas.openxmlformats.org/officeDocument/2006/custom-properties" xmlns:vt="http://schemas.openxmlformats.org/officeDocument/2006/docPropsVTypes"/>
</file>