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Accounting</w:t>
      </w:r>
      <w:r>
        <w:t xml:space="preserve"> </w:t>
      </w:r>
      <w:r>
        <w:t xml:space="preserve">Studies</w:t>
      </w:r>
      <w:r>
        <w:t xml:space="preserve"> </w:t>
      </w:r>
      <w:r>
        <w:t xml:space="preserve">in</w:t>
      </w:r>
      <w:r>
        <w:t xml:space="preserve"> </w:t>
      </w:r>
      <w:r>
        <w:t xml:space="preserve">New</w:t>
      </w:r>
      <w:r>
        <w:t xml:space="preserve"> </w:t>
      </w:r>
      <w:r>
        <w:t xml:space="preserve">York</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Financial Aid Committee</w:t>
      </w:r>
      <w:r>
        <w:br/>
      </w:r>
      <w:r>
        <w:t xml:space="preserve">City University of New York (CUNY) Scholarship Foundation</w:t>
      </w:r>
      <w:r>
        <w:br/>
      </w:r>
      <w:r>
        <w:t xml:space="preserve">365 Fifth Avenue</w:t>
      </w:r>
      <w:r>
        <w:br/>
      </w:r>
      <w:r>
        <w:t xml:space="preserve">New York, NY 10016</w:t>
      </w:r>
    </w:p>
    <w:bookmarkStart w:id="20" w:name="X0b465a81d95bda3ae46d65066645def5502a5e4"/>
    <w:p>
      <w:pPr>
        <w:pStyle w:val="Heading2"/>
      </w:pPr>
      <w:r>
        <w:t xml:space="preserve">Application for the Excellence in Accounting Scholarship</w:t>
      </w:r>
    </w:p>
    <w:p>
      <w:pPr>
        <w:pStyle w:val="FirstParagraph"/>
      </w:pPr>
      <w:r>
        <w:t xml:space="preserve">Dear Esteemed Members of the Financial Aid Committee,</w:t>
      </w:r>
    </w:p>
    <w:p>
      <w:pPr>
        <w:pStyle w:val="BodyText"/>
      </w:pPr>
      <w:r>
        <w:t xml:space="preserve">It is with profound enthusiasm and unwavering dedication that I submit this Scholarship Application Letter for consideration for the Excellence in Accounting Scholarship at City University of New York (CUNY). As an aspiring Accountant deeply committed to advancing my professional trajectory within the vibrant financial ecosystem of the United States New York City, I believe this scholarship represents not merely financial support, but a pivotal catalyst for realizing my ambition to become a leading accounting professional serving global businesses in one of the world's most dynamic economic centers.</w:t>
      </w:r>
    </w:p>
    <w:p>
      <w:pPr>
        <w:pStyle w:val="BodyText"/>
      </w:pPr>
      <w:r>
        <w:t xml:space="preserve">My journey toward becoming an Accountant began during my high school years at Brooklyn Technical High School, where I discovered an innate aptitude for numerical analysis and financial systems. While classmates viewed complex ledger entries as tedious, I found them exhilarating—like solving intricate puzzles that revealed the true financial heartbeat of organizations. This early passion blossomed into a rigorous academic pursuit at Queens College, where I am currently completing my Bachelor of Science in Accounting with a 3.8 GPA (ranking in the top 10% of my cohort). My coursework has included advanced studies in International Financial Reporting Standards (IFRS), forensic accounting, and data analytics for financial decision-making—skills I know are essential for success as an Accountant navigating today's complex global markets from New York City.</w:t>
      </w:r>
    </w:p>
    <w:p>
      <w:pPr>
        <w:pStyle w:val="BodyText"/>
      </w:pPr>
      <w:r>
        <w:t xml:space="preserve">What particularly fuels my commitment to this profession is the unparalleled opportunity New York City presents. As the undisputed financial capital of the United States, NYC is home to Wall Street, Fortune 500 headquarters, and a thriving network of multinational corporations that demand meticulous accounting expertise. I am not merely seeking a degree; I aim to immerse myself in this ecosystem where my education will directly translate into real-world impact. The city's unique density of financial institutions—ranging from global banks like JPMorgan Chase to innovative fintech startups—creates an unparalleled learning environment. During my internship at PwC's New York office last summer, I witnessed firsthand how Accountants in NYC serve as critical advisors during corporate transformations, mergers, and regulatory compliance challenges. This experience solidified my resolve to contribute meaningfully within this landscape.</w:t>
      </w:r>
    </w:p>
    <w:p>
      <w:pPr>
        <w:pStyle w:val="BodyText"/>
      </w:pPr>
      <w:r>
        <w:t xml:space="preserve">My academic excellence is complemented by active engagement in professional development activities centered around accounting excellence. I served as Treasurer for the Queens College Accounting Society, organizing workshops on tax optimization strategies that attracted over 150 students—demonstrating my ability to translate complex financial concepts into accessible knowledge. I also volunteered with "Accounting for Good," a nonprofit mentoring underserved high school students in financial literacy, where I developed curriculum modules on budgeting and credit management. These experiences reinforced my understanding that the role of an Accountant extends far beyond number-crunching; it encompasses ethical stewardship, strategic advisory, and community empowerment—principles I strive to embody daily.</w:t>
      </w:r>
    </w:p>
    <w:p>
      <w:pPr>
        <w:pStyle w:val="BodyText"/>
      </w:pPr>
      <w:r>
        <w:t xml:space="preserve">The significance of this Scholarship Application Letter extends beyond personal aspiration—it reflects my deep commitment to elevating the accounting profession in New York City. As a first-generation college student from a working-class family in Queens, I understand the financial barriers many talented individuals face when pursuing careers in finance. This scholarship would alleviate my $18,000 annual tuition burden, allowing me to fully engage with CUNY's prestigious Master of Science in Accounting program without accumulating excessive debt. More importantly, it would empower me to dedicate my academic energy toward mastering the nuances of NYC's unique regulatory environment—from the NY State Department of Taxation and Finance requirements to SEC compliance protocols that govern multinational entities headquartered here.</w:t>
      </w:r>
    </w:p>
    <w:p>
      <w:pPr>
        <w:pStyle w:val="BodyText"/>
      </w:pPr>
      <w:r>
        <w:t xml:space="preserve">My long-term vision as an Accountant in New York City is to specialize in sustainable finance, helping corporations navigate ESG (Environmental, Social, Governance) reporting frameworks while driving ethical growth. I aim to work with firms like BlackRock or Deloitte's Sustainability Practice to develop transparent accounting standards for climate-related financial disclosures—aligning with NYC's ambitious Climate Mobilization Act. Having interned at a sustainable finance startup last semester, I contributed to creating a carbon footprint tracking system that reduced client reporting time by 30%. This experience ignited my passion for merging traditional accounting rigor with contemporary societal challenges—a fusion that defines modern Accountant practices in the United States New York City context.</w:t>
      </w:r>
    </w:p>
    <w:p>
      <w:pPr>
        <w:pStyle w:val="BodyText"/>
      </w:pPr>
      <w:r>
        <w:t xml:space="preserve">I am particularly drawn to CUNY's Center for Accounting Research and its NYC-focused curriculum, which integrates courses on Financial Crime Prevention specific to the city's regulatory climate. The program’s emphasis on experiential learning through partnerships with firms like KPMG and Ernst &amp; Young provides exactly the industry immersion I seek. This scholarship would enable me to participate in CUNY's New York City Business Immersion Program—a semester-long opportunity to work directly with financial managers at institutions across Manhattan, Brooklyn, and Queens—accelerating my transition from student to professional Accountant.</w:t>
      </w:r>
    </w:p>
    <w:p>
      <w:pPr>
        <w:pStyle w:val="BodyText"/>
      </w:pPr>
      <w:r>
        <w:t xml:space="preserve">As I prepare for a career where accuracy is non-negotiable and ethical integrity is paramount, I recognize that my journey as an Accountant will be defined by the choices I make today. This scholarship represents more than financial assistance; it symbolizes trust in my potential to contribute to NYC's legacy as the world's premier financial center. Having witnessed firsthand how accounting professionals shaped the city's economic resilience during crises like 2008 and 2020, I am committed to upholding that standard of excellence in every report I prepare, every client I advise, and every policy recommendation I make.</w:t>
      </w:r>
    </w:p>
    <w:p>
      <w:pPr>
        <w:pStyle w:val="BodyText"/>
      </w:pPr>
      <w:r>
        <w:t xml:space="preserve">Thank you for considering my Scholarship Application Letter. My ambition is not merely to become an Accountant but to be a guardian of financial truth in the heart of New York City—a city that transforms numbers into narratives and data into destiny. I eagerly anticipate the opportunity to contribute meaningfully to CUNY's academic community and ultimately, to strengthen the financial fabric of our great city.</w:t>
      </w:r>
    </w:p>
    <w:p>
      <w:pPr>
        <w:pStyle w:val="BodyText"/>
      </w:pPr>
      <w:r>
        <w:t xml:space="preserve">Sincerely,</w:t>
      </w:r>
    </w:p>
    <w:p>
      <w:pPr>
        <w:pStyle w:val="BodyText"/>
      </w:pPr>
      <w:r>
        <w:t xml:space="preserve">Alexandra Rodriguez</w:t>
      </w:r>
    </w:p>
    <w:p>
      <w:pPr>
        <w:pStyle w:val="BodyText"/>
      </w:pPr>
      <w:r>
        <w:t xml:space="preserve">Queens College, CUNY</w:t>
      </w:r>
      <w:r>
        <w:br/>
      </w:r>
      <w:r>
        <w:t xml:space="preserve">Accounting Student (Expected May 2024)</w:t>
      </w:r>
    </w:p>
    <w:p>
      <w:pPr>
        <w:pStyle w:val="BodyText"/>
      </w:pPr>
      <w:r>
        <w:t xml:space="preserve">Word Count: 896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Accounting Studies in New York City</dc:title>
  <dc:creator/>
  <dc:language>en</dc:language>
  <cp:keywords/>
  <dcterms:created xsi:type="dcterms:W3CDTF">2026-07-24T14:08:49Z</dcterms:created>
  <dcterms:modified xsi:type="dcterms:W3CDTF">2026-07-24T14:08:49Z</dcterms:modified>
</cp:coreProperties>
</file>

<file path=docProps/custom.xml><?xml version="1.0" encoding="utf-8"?>
<Properties xmlns="http://schemas.openxmlformats.org/officeDocument/2006/custom-properties" xmlns:vt="http://schemas.openxmlformats.org/officeDocument/2006/docPropsVTypes"/>
</file>